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28A8" w14:textId="10899216" w:rsidR="00FA5534" w:rsidRPr="00546615" w:rsidRDefault="007501E8" w:rsidP="000A29CC">
      <w:pPr>
        <w:spacing w:after="240" w:line="240" w:lineRule="auto"/>
        <w:ind w:right="140"/>
        <w:jc w:val="both"/>
        <w:rPr>
          <w:rFonts w:ascii="Cambria" w:hAnsi="Cambria"/>
        </w:rPr>
      </w:pPr>
      <w:r w:rsidRPr="00546615">
        <w:rPr>
          <w:rFonts w:ascii="Cambria" w:hAnsi="Cambria"/>
        </w:rPr>
        <w:t xml:space="preserve">Bandırma </w:t>
      </w:r>
      <w:proofErr w:type="spellStart"/>
      <w:r w:rsidRPr="00546615">
        <w:rPr>
          <w:rFonts w:ascii="Cambria" w:hAnsi="Cambria"/>
        </w:rPr>
        <w:t>Onyedi</w:t>
      </w:r>
      <w:proofErr w:type="spellEnd"/>
      <w:r w:rsidRPr="00546615">
        <w:rPr>
          <w:rFonts w:ascii="Cambria" w:hAnsi="Cambria"/>
        </w:rPr>
        <w:t xml:space="preserve"> Eylül Üniversitesi Sağlık Bilimleri Fakültesi Hemşirelik Bölümü Psikososyal Danışmanlık ve Rehberlik Komisyonu aracılığı ile </w:t>
      </w:r>
      <w:r w:rsidR="005E1D29" w:rsidRPr="00546615">
        <w:rPr>
          <w:rFonts w:ascii="Cambria" w:hAnsi="Cambria"/>
        </w:rPr>
        <w:t>alacağınız</w:t>
      </w:r>
      <w:r w:rsidRPr="00546615">
        <w:rPr>
          <w:rFonts w:ascii="Cambria" w:hAnsi="Cambria"/>
        </w:rPr>
        <w:t xml:space="preserve"> </w:t>
      </w:r>
      <w:r w:rsidR="00A0032E" w:rsidRPr="00546615">
        <w:rPr>
          <w:rFonts w:ascii="Cambria" w:hAnsi="Cambria" w:cs="Times New Roman"/>
        </w:rPr>
        <w:t>psikolojik danışma hizmetinde</w:t>
      </w:r>
      <w:r w:rsidRPr="00546615">
        <w:rPr>
          <w:rFonts w:ascii="Cambria" w:hAnsi="Cambria"/>
        </w:rPr>
        <w:t xml:space="preserve"> belirli haklarınız ve sorumluluklarınız </w:t>
      </w:r>
      <w:r w:rsidR="00003137" w:rsidRPr="00546615">
        <w:rPr>
          <w:rFonts w:ascii="Cambria" w:hAnsi="Cambria"/>
        </w:rPr>
        <w:t>bulunmaktadır.</w:t>
      </w:r>
      <w:r w:rsidRPr="00546615">
        <w:rPr>
          <w:rFonts w:ascii="Cambria" w:hAnsi="Cambria"/>
        </w:rPr>
        <w:t xml:space="preserve"> Bu form, psikolojik danışma süreci, haklarınız</w:t>
      </w:r>
      <w:r w:rsidR="00592D4A" w:rsidRPr="00546615">
        <w:rPr>
          <w:rFonts w:ascii="Cambria" w:hAnsi="Cambria"/>
        </w:rPr>
        <w:t xml:space="preserve"> ve</w:t>
      </w:r>
      <w:r w:rsidRPr="00546615">
        <w:rPr>
          <w:rFonts w:ascii="Cambria" w:hAnsi="Cambria"/>
        </w:rPr>
        <w:t xml:space="preserve"> sorumluluklarınız hakkında sizi bilgilendir</w:t>
      </w:r>
      <w:r w:rsidR="00592D4A" w:rsidRPr="00546615">
        <w:rPr>
          <w:rFonts w:ascii="Cambria" w:hAnsi="Cambria"/>
        </w:rPr>
        <w:t>erek</w:t>
      </w:r>
      <w:r w:rsidR="00A0032E" w:rsidRPr="00546615">
        <w:rPr>
          <w:rFonts w:ascii="Cambria" w:hAnsi="Cambria" w:cs="Times New Roman"/>
        </w:rPr>
        <w:t xml:space="preserve"> onayınızı almak amacı ile hazırlanmıştır.</w:t>
      </w:r>
      <w:r w:rsidRPr="00546615">
        <w:rPr>
          <w:rFonts w:ascii="Cambria" w:hAnsi="Cambria"/>
        </w:rPr>
        <w:t xml:space="preserve"> Bu form</w:t>
      </w:r>
      <w:r w:rsidR="001F16D8" w:rsidRPr="00546615">
        <w:rPr>
          <w:rFonts w:ascii="Cambria" w:hAnsi="Cambria"/>
        </w:rPr>
        <w:t>u</w:t>
      </w:r>
      <w:r w:rsidRPr="00546615">
        <w:rPr>
          <w:rFonts w:ascii="Cambria" w:hAnsi="Cambria"/>
        </w:rPr>
        <w:t xml:space="preserve"> imzaladığınız</w:t>
      </w:r>
      <w:r w:rsidR="00592D4A" w:rsidRPr="00546615">
        <w:rPr>
          <w:rFonts w:ascii="Cambria" w:hAnsi="Cambria"/>
        </w:rPr>
        <w:t>da,</w:t>
      </w:r>
      <w:r w:rsidRPr="00546615">
        <w:rPr>
          <w:rFonts w:ascii="Cambria" w:hAnsi="Cambria"/>
        </w:rPr>
        <w:t xml:space="preserve"> </w:t>
      </w:r>
      <w:r w:rsidR="00592D4A" w:rsidRPr="00546615">
        <w:rPr>
          <w:rFonts w:ascii="Cambria" w:hAnsi="Cambria"/>
        </w:rPr>
        <w:t xml:space="preserve">psikolojik danışma süreci boyunca </w:t>
      </w:r>
      <w:r w:rsidRPr="00546615">
        <w:rPr>
          <w:rFonts w:ascii="Cambria" w:hAnsi="Cambria"/>
        </w:rPr>
        <w:t>formda yer alan konular</w:t>
      </w:r>
      <w:r w:rsidR="00592D4A" w:rsidRPr="00546615">
        <w:rPr>
          <w:rFonts w:ascii="Cambria" w:hAnsi="Cambria"/>
        </w:rPr>
        <w:t xml:space="preserve"> ile ilgili karşılıklı yapılmış bir </w:t>
      </w:r>
      <w:r w:rsidRPr="00546615">
        <w:rPr>
          <w:rFonts w:ascii="Cambria" w:hAnsi="Cambria"/>
        </w:rPr>
        <w:t>anlaşma niteliği taşıyacaktır. Lütfen dikkatlice okuyunuz.</w:t>
      </w:r>
    </w:p>
    <w:p w14:paraId="283FB409" w14:textId="77777777" w:rsidR="005E1D29" w:rsidRPr="00546615" w:rsidRDefault="005E1D29" w:rsidP="000A29CC">
      <w:pPr>
        <w:spacing w:after="240" w:line="240" w:lineRule="auto"/>
        <w:jc w:val="both"/>
        <w:rPr>
          <w:rFonts w:ascii="Cambria" w:hAnsi="Cambria"/>
          <w:b/>
        </w:rPr>
      </w:pPr>
      <w:r w:rsidRPr="00546615">
        <w:rPr>
          <w:rFonts w:ascii="Cambria" w:hAnsi="Cambria"/>
          <w:b/>
        </w:rPr>
        <w:t xml:space="preserve">1. </w:t>
      </w:r>
      <w:r w:rsidR="002863F7" w:rsidRPr="00546615">
        <w:rPr>
          <w:rFonts w:ascii="Cambria" w:hAnsi="Cambria"/>
          <w:b/>
        </w:rPr>
        <w:t>Süreç</w:t>
      </w:r>
    </w:p>
    <w:p w14:paraId="3AD71BDC" w14:textId="0842E057" w:rsidR="004B45B2" w:rsidRPr="009D01CA" w:rsidRDefault="00003137" w:rsidP="000A29CC">
      <w:pPr>
        <w:shd w:val="clear" w:color="auto" w:fill="FFFFFF"/>
        <w:spacing w:after="240" w:line="240" w:lineRule="auto"/>
        <w:jc w:val="both"/>
        <w:textAlignment w:val="baseline"/>
        <w:rPr>
          <w:rFonts w:ascii="Cambria" w:hAnsi="Cambria"/>
        </w:rPr>
      </w:pPr>
      <w:r w:rsidRPr="009D01CA">
        <w:rPr>
          <w:rFonts w:ascii="Cambria" w:hAnsi="Cambria"/>
        </w:rPr>
        <w:t xml:space="preserve">Psikolojik danışma, ruhsal gelişiminize katkıda bulunmak, problemlerinizin çözümüne yardım etmek amacıyla çeşitli bilimsel yöntem ve tekniklerin kullanıldığı, </w:t>
      </w:r>
      <w:r w:rsidR="005E1D29" w:rsidRPr="009D01CA">
        <w:rPr>
          <w:rFonts w:ascii="Cambria" w:hAnsi="Cambria"/>
        </w:rPr>
        <w:t>iş birliği</w:t>
      </w:r>
      <w:r w:rsidRPr="009D01CA">
        <w:rPr>
          <w:rFonts w:ascii="Cambria" w:hAnsi="Cambria"/>
        </w:rPr>
        <w:t xml:space="preserve"> ve güvene dayanan profesyonel bir yardım sürecidir</w:t>
      </w:r>
      <w:r w:rsidR="005E1D29" w:rsidRPr="009D01CA">
        <w:rPr>
          <w:rFonts w:ascii="Cambria" w:hAnsi="Cambria"/>
        </w:rPr>
        <w:t xml:space="preserve">. </w:t>
      </w:r>
      <w:r w:rsidR="009D01CA" w:rsidRPr="009D01CA">
        <w:rPr>
          <w:rFonts w:ascii="Cambria" w:hAnsi="Cambria"/>
        </w:rPr>
        <w:t xml:space="preserve">Yardım süreci, haftada bir kez </w:t>
      </w:r>
      <w:r w:rsidR="009D01CA" w:rsidRPr="001704EB">
        <w:rPr>
          <w:rFonts w:ascii="Cambria" w:hAnsi="Cambria"/>
        </w:rPr>
        <w:t xml:space="preserve">olmak üzere süreç sonlanana kadar oturumlar şeklinde devam etmektedir. Her bir oturum </w:t>
      </w:r>
      <w:r w:rsidR="009D01CA" w:rsidRPr="000A29CC">
        <w:rPr>
          <w:rFonts w:ascii="Cambria" w:hAnsi="Cambria"/>
        </w:rPr>
        <w:t>yaklaşık 45-50 dakika sürmektedir.</w:t>
      </w:r>
      <w:r w:rsidR="009D01CA" w:rsidRPr="000A29CC">
        <w:rPr>
          <w:rFonts w:ascii="Cambria" w:hAnsi="Cambria"/>
          <w:b/>
        </w:rPr>
        <w:t xml:space="preserve"> </w:t>
      </w:r>
      <w:r w:rsidR="001704EB" w:rsidRPr="000A29CC">
        <w:rPr>
          <w:rFonts w:ascii="Cambria" w:eastAsia="Times New Roman" w:hAnsi="Cambria" w:cs="Times New Roman"/>
          <w:lang w:eastAsia="tr-TR"/>
        </w:rPr>
        <w:t>Danışan ve danışman tarafından gerekli görüldüğü takdirde</w:t>
      </w:r>
      <w:r w:rsidR="001704EB" w:rsidRPr="000A29CC">
        <w:rPr>
          <w:rFonts w:ascii="Cambria" w:hAnsi="Cambria" w:cs="Times New Roman"/>
        </w:rPr>
        <w:t xml:space="preserve"> </w:t>
      </w:r>
      <w:r w:rsidR="009D01CA" w:rsidRPr="000A29CC">
        <w:rPr>
          <w:rFonts w:ascii="Cambria" w:hAnsi="Cambria" w:cs="Times New Roman"/>
        </w:rPr>
        <w:t>bu süre daha uzun veya daha kısa olabilir.</w:t>
      </w:r>
      <w:r w:rsidR="009D01CA" w:rsidRPr="000A29CC">
        <w:rPr>
          <w:rFonts w:ascii="Cambria" w:hAnsi="Cambria"/>
        </w:rPr>
        <w:t xml:space="preserve"> </w:t>
      </w:r>
      <w:r w:rsidR="000A29CC" w:rsidRPr="000A29CC">
        <w:rPr>
          <w:rFonts w:ascii="Cambria" w:hAnsi="Cambria"/>
        </w:rPr>
        <w:t>Oturumlar</w:t>
      </w:r>
      <w:r w:rsidR="000A29CC">
        <w:rPr>
          <w:rFonts w:ascii="Cambria" w:hAnsi="Cambria"/>
        </w:rPr>
        <w:t>ın</w:t>
      </w:r>
      <w:r w:rsidR="000A29CC" w:rsidRPr="000A29CC">
        <w:rPr>
          <w:rFonts w:ascii="Cambria" w:hAnsi="Cambria"/>
        </w:rPr>
        <w:t xml:space="preserve"> belirlenen zamanda başla</w:t>
      </w:r>
      <w:r w:rsidR="000A29CC">
        <w:rPr>
          <w:rFonts w:ascii="Cambria" w:hAnsi="Cambria"/>
        </w:rPr>
        <w:t xml:space="preserve">yıp bitmesi önemlidir. </w:t>
      </w:r>
      <w:r w:rsidR="000A29CC">
        <w:rPr>
          <w:rFonts w:ascii="Cambria" w:eastAsia="Times New Roman" w:hAnsi="Cambria" w:cs="Times New Roman"/>
          <w:lang w:eastAsia="tr-TR"/>
        </w:rPr>
        <w:t>Oturuma</w:t>
      </w:r>
      <w:r w:rsidR="000A29CC" w:rsidRPr="000A29CC">
        <w:rPr>
          <w:rFonts w:ascii="Cambria" w:eastAsia="Times New Roman" w:hAnsi="Cambria" w:cs="Times New Roman"/>
          <w:lang w:eastAsia="tr-TR"/>
        </w:rPr>
        <w:t xml:space="preserve"> geç geldiğinizde danışmanınız görüşme süresine ekleme yapmaz, </w:t>
      </w:r>
      <w:r w:rsidR="000A29CC">
        <w:rPr>
          <w:rFonts w:ascii="Cambria" w:eastAsia="Times New Roman" w:hAnsi="Cambria" w:cs="Times New Roman"/>
          <w:lang w:eastAsia="tr-TR"/>
        </w:rPr>
        <w:t xml:space="preserve">oturum </w:t>
      </w:r>
      <w:r w:rsidR="000A29CC" w:rsidRPr="000A29CC">
        <w:rPr>
          <w:rFonts w:ascii="Cambria" w:eastAsia="Times New Roman" w:hAnsi="Cambria" w:cs="Times New Roman"/>
          <w:lang w:eastAsia="tr-TR"/>
        </w:rPr>
        <w:t>normal zamanında biter.</w:t>
      </w:r>
      <w:r w:rsidR="000A29CC">
        <w:rPr>
          <w:rFonts w:ascii="Cambria" w:eastAsia="Times New Roman" w:hAnsi="Cambria" w:cs="Times New Roman"/>
          <w:lang w:eastAsia="tr-TR"/>
        </w:rPr>
        <w:t xml:space="preserve"> </w:t>
      </w:r>
      <w:r w:rsidR="00977F86" w:rsidRPr="001704EB">
        <w:rPr>
          <w:rFonts w:ascii="Cambria" w:hAnsi="Cambria"/>
        </w:rPr>
        <w:t xml:space="preserve">Bu süreçte </w:t>
      </w:r>
      <w:r w:rsidR="009D01CA" w:rsidRPr="001704EB">
        <w:rPr>
          <w:rFonts w:ascii="Cambria" w:hAnsi="Cambria"/>
        </w:rPr>
        <w:t>oturumların</w:t>
      </w:r>
      <w:r w:rsidR="00977F86" w:rsidRPr="001704EB">
        <w:rPr>
          <w:rFonts w:ascii="Cambria" w:hAnsi="Cambria" w:cs="Times New Roman"/>
        </w:rPr>
        <w:t xml:space="preserve"> zamanı, sıklığı ve kaç hafta süreceği danışanın ihtiyaçları doğrultusunda belirlenir. </w:t>
      </w:r>
    </w:p>
    <w:p w14:paraId="705D16DA" w14:textId="4152B260" w:rsidR="004B45B2" w:rsidRPr="004B45B2" w:rsidRDefault="00C0741C" w:rsidP="000A29CC">
      <w:pPr>
        <w:spacing w:after="240" w:line="240" w:lineRule="auto"/>
        <w:jc w:val="both"/>
        <w:rPr>
          <w:rFonts w:ascii="Cambria" w:hAnsi="Cambria"/>
        </w:rPr>
      </w:pPr>
      <w:r w:rsidRPr="00546615">
        <w:rPr>
          <w:rFonts w:ascii="Cambria" w:hAnsi="Cambria"/>
        </w:rPr>
        <w:t xml:space="preserve">Görüşmelerde danışmanınız gerekli gördüğü takdirde psikolojik test ve </w:t>
      </w:r>
      <w:r w:rsidRPr="004B45B2">
        <w:rPr>
          <w:rFonts w:ascii="Cambria" w:hAnsi="Cambria"/>
        </w:rPr>
        <w:t>değerlendirme araçlarını</w:t>
      </w:r>
      <w:r w:rsidR="008910EA">
        <w:rPr>
          <w:rFonts w:ascii="Cambria" w:hAnsi="Cambria"/>
        </w:rPr>
        <w:t xml:space="preserve"> </w:t>
      </w:r>
      <w:r w:rsidRPr="004B45B2">
        <w:rPr>
          <w:rFonts w:ascii="Cambria" w:hAnsi="Cambria"/>
        </w:rPr>
        <w:t xml:space="preserve">uygulayabilir. Ayrıca psikolojik danışma sürecinde danışmanın alanını aşan ya da farklı bir uzmanın yardımının gerektiği bir durum söz konusu olursa (tıbbi, sosyal, </w:t>
      </w:r>
      <w:r w:rsidR="00546615" w:rsidRPr="004B45B2">
        <w:rPr>
          <w:rFonts w:ascii="Cambria" w:hAnsi="Cambria"/>
        </w:rPr>
        <w:t>akademik danışman/</w:t>
      </w:r>
      <w:r w:rsidRPr="004B45B2">
        <w:rPr>
          <w:rFonts w:ascii="Cambria" w:hAnsi="Cambria"/>
        </w:rPr>
        <w:t>aile ile görüşme</w:t>
      </w:r>
      <w:r w:rsidR="00546615" w:rsidRPr="004B45B2">
        <w:rPr>
          <w:rFonts w:ascii="Cambria" w:hAnsi="Cambria"/>
        </w:rPr>
        <w:t>, vb.</w:t>
      </w:r>
      <w:r w:rsidRPr="004B45B2">
        <w:rPr>
          <w:rFonts w:ascii="Cambria" w:hAnsi="Cambria"/>
        </w:rPr>
        <w:t>) danışma sürecine ek destek talebi yapılabilir veya danışma süreci sonlandırılarak danışan en uygun yardımı sağlayabilecek kuruluşlara yönlendirilir.</w:t>
      </w:r>
      <w:r w:rsidR="004B45B2" w:rsidRPr="004B45B2">
        <w:rPr>
          <w:rFonts w:ascii="Cambria" w:hAnsi="Cambria"/>
        </w:rPr>
        <w:t xml:space="preserve"> </w:t>
      </w:r>
    </w:p>
    <w:p w14:paraId="2710A5A7" w14:textId="42BFB386" w:rsidR="005E1D29" w:rsidRPr="004B45B2" w:rsidRDefault="004B45B2" w:rsidP="000A29CC">
      <w:pPr>
        <w:spacing w:after="240" w:line="240" w:lineRule="auto"/>
        <w:jc w:val="both"/>
        <w:rPr>
          <w:rFonts w:ascii="Cambria" w:hAnsi="Cambria"/>
        </w:rPr>
      </w:pPr>
      <w:r w:rsidRPr="004B45B2">
        <w:rPr>
          <w:rFonts w:ascii="Cambria" w:hAnsi="Cambria"/>
        </w:rPr>
        <w:t>Bu süreçte kişisel bilgileriniz komisyon başkanı tarafından yasal süreler içerisinde güvenli bir şekilde saklanacak ve hiç kimseyle paylaşılmayacaktır. Yasal arşivleme süresi dolduktan sonra imha edilecektir.</w:t>
      </w:r>
    </w:p>
    <w:p w14:paraId="11A5090A" w14:textId="743E9C29" w:rsidR="002863F7" w:rsidRPr="00546615" w:rsidRDefault="005E1D29" w:rsidP="000A29CC">
      <w:pPr>
        <w:spacing w:after="240" w:line="240" w:lineRule="auto"/>
        <w:ind w:right="140"/>
        <w:jc w:val="both"/>
        <w:rPr>
          <w:rFonts w:ascii="Cambria" w:hAnsi="Cambria" w:cs="Times New Roman"/>
          <w:b/>
        </w:rPr>
      </w:pPr>
      <w:r w:rsidRPr="00546615">
        <w:rPr>
          <w:rFonts w:ascii="Cambria" w:hAnsi="Cambria"/>
          <w:b/>
        </w:rPr>
        <w:t xml:space="preserve">2. </w:t>
      </w:r>
      <w:r w:rsidR="002863F7" w:rsidRPr="00546615">
        <w:rPr>
          <w:rFonts w:ascii="Cambria" w:hAnsi="Cambria" w:cs="Times New Roman"/>
          <w:b/>
        </w:rPr>
        <w:t>Gizlilik ve Sınırları</w:t>
      </w:r>
    </w:p>
    <w:p w14:paraId="72D6B863" w14:textId="62014B69" w:rsidR="000A29CC" w:rsidRDefault="00E91284" w:rsidP="000A29CC">
      <w:pPr>
        <w:spacing w:after="240" w:line="240" w:lineRule="auto"/>
        <w:jc w:val="both"/>
        <w:rPr>
          <w:rFonts w:ascii="Cambria" w:hAnsi="Cambria"/>
        </w:rPr>
      </w:pPr>
      <w:r w:rsidRPr="00546615">
        <w:rPr>
          <w:rFonts w:ascii="Cambria" w:hAnsi="Cambria" w:cs="Times New Roman"/>
        </w:rPr>
        <w:t xml:space="preserve">Psikolojik danışma süresince </w:t>
      </w:r>
      <w:r w:rsidR="0044212B" w:rsidRPr="00546615">
        <w:rPr>
          <w:rFonts w:ascii="Cambria" w:hAnsi="Cambria"/>
        </w:rPr>
        <w:t xml:space="preserve">mahremiyete özen gösterilir ve gizlilik esastır. </w:t>
      </w:r>
      <w:r w:rsidRPr="00546615">
        <w:rPr>
          <w:rFonts w:ascii="Cambria" w:hAnsi="Cambria" w:cs="Times New Roman"/>
        </w:rPr>
        <w:t>Sizin onayınız dışında h</w:t>
      </w:r>
      <w:r w:rsidR="002863F7" w:rsidRPr="00546615">
        <w:rPr>
          <w:rFonts w:ascii="Cambria" w:hAnsi="Cambria" w:cs="Times New Roman"/>
        </w:rPr>
        <w:t>erhangi bir birimle, kişilerle</w:t>
      </w:r>
      <w:r w:rsidRPr="00546615">
        <w:rPr>
          <w:rFonts w:ascii="Cambria" w:hAnsi="Cambria" w:cs="Times New Roman"/>
        </w:rPr>
        <w:t>/</w:t>
      </w:r>
      <w:r w:rsidR="002863F7" w:rsidRPr="00546615">
        <w:rPr>
          <w:rFonts w:ascii="Cambria" w:hAnsi="Cambria" w:cs="Times New Roman"/>
        </w:rPr>
        <w:t xml:space="preserve">ailenizle kişisel bilgileriniz ve </w:t>
      </w:r>
      <w:r w:rsidRPr="00546615">
        <w:rPr>
          <w:rFonts w:ascii="Cambria" w:hAnsi="Cambria" w:cs="Times New Roman"/>
        </w:rPr>
        <w:t>görüşmelerde</w:t>
      </w:r>
      <w:r w:rsidR="002863F7" w:rsidRPr="00546615">
        <w:rPr>
          <w:rFonts w:ascii="Cambria" w:hAnsi="Cambria" w:cs="Times New Roman"/>
        </w:rPr>
        <w:t xml:space="preserve"> söyledikleriniz kesinlikle paylaşılmayacaktır. </w:t>
      </w:r>
      <w:r w:rsidR="0057763D" w:rsidRPr="00546615">
        <w:rPr>
          <w:rFonts w:ascii="Cambria" w:hAnsi="Cambria"/>
        </w:rPr>
        <w:t xml:space="preserve">Psikolojik danışma süreci sonlandırıldığında da gizlilik ilkesine sadık kalınır. Ancak, </w:t>
      </w:r>
      <w:r w:rsidRPr="00546615">
        <w:rPr>
          <w:rFonts w:ascii="Cambria" w:hAnsi="Cambria" w:cs="Times New Roman"/>
        </w:rPr>
        <w:t xml:space="preserve">psikolojik danışma süreci kapsamında belirli “istisnai durumlar” için gizliliğin sınırları </w:t>
      </w:r>
      <w:r w:rsidR="0057763D" w:rsidRPr="00546615">
        <w:rPr>
          <w:rFonts w:ascii="Cambria" w:hAnsi="Cambria" w:cs="Times New Roman"/>
        </w:rPr>
        <w:t>bulunmaktadır</w:t>
      </w:r>
      <w:r w:rsidRPr="00546615">
        <w:rPr>
          <w:rFonts w:ascii="Cambria" w:hAnsi="Cambria" w:cs="Times New Roman"/>
        </w:rPr>
        <w:t xml:space="preserve">. Bu durumlarda </w:t>
      </w:r>
      <w:r w:rsidR="007A3C29" w:rsidRPr="00546615">
        <w:rPr>
          <w:rFonts w:ascii="Cambria" w:hAnsi="Cambria" w:cs="Times New Roman"/>
        </w:rPr>
        <w:t xml:space="preserve">sizi ve diğer bireyleri korumak amacıyla </w:t>
      </w:r>
      <w:r w:rsidRPr="00546615">
        <w:rPr>
          <w:rFonts w:ascii="Cambria" w:hAnsi="Cambria" w:cs="Times New Roman"/>
        </w:rPr>
        <w:t xml:space="preserve">gizliliğin bozulup, gerekli adımların atılması </w:t>
      </w:r>
      <w:r w:rsidR="007A3C29" w:rsidRPr="00546615">
        <w:rPr>
          <w:rFonts w:ascii="Cambria" w:hAnsi="Cambria" w:cs="Times New Roman"/>
        </w:rPr>
        <w:t xml:space="preserve">hem </w:t>
      </w:r>
      <w:r w:rsidR="00187B7B">
        <w:rPr>
          <w:rFonts w:ascii="Cambria" w:hAnsi="Cambria" w:cs="Times New Roman"/>
        </w:rPr>
        <w:t>mesleki</w:t>
      </w:r>
      <w:r w:rsidR="007A3C29" w:rsidRPr="00546615">
        <w:rPr>
          <w:rFonts w:ascii="Cambria" w:hAnsi="Cambria" w:cs="Times New Roman"/>
        </w:rPr>
        <w:t xml:space="preserve"> etik ilke ve uygulama standartları hem de kanunlar açısından </w:t>
      </w:r>
      <w:r w:rsidRPr="00546615">
        <w:rPr>
          <w:rFonts w:ascii="Cambria" w:hAnsi="Cambria" w:cs="Times New Roman"/>
        </w:rPr>
        <w:t>zorunluluk teşkil etmektedir.</w:t>
      </w:r>
      <w:r w:rsidRPr="00546615">
        <w:rPr>
          <w:rFonts w:ascii="Cambria" w:hAnsi="Cambria"/>
        </w:rPr>
        <w:t xml:space="preserve"> </w:t>
      </w:r>
    </w:p>
    <w:p w14:paraId="63763D8E" w14:textId="1AFE5F5E" w:rsidR="00B735A7" w:rsidRPr="00546615" w:rsidRDefault="00E91284" w:rsidP="000A29CC">
      <w:pPr>
        <w:spacing w:after="240" w:line="240" w:lineRule="auto"/>
        <w:jc w:val="both"/>
        <w:rPr>
          <w:rFonts w:ascii="Cambria" w:hAnsi="Cambria" w:cs="Times New Roman"/>
        </w:rPr>
      </w:pPr>
      <w:r w:rsidRPr="00546615">
        <w:rPr>
          <w:rFonts w:ascii="Cambria" w:hAnsi="Cambria"/>
        </w:rPr>
        <w:t>Bu durumlar</w:t>
      </w:r>
      <w:r w:rsidR="000A29CC">
        <w:rPr>
          <w:rFonts w:ascii="Cambria" w:hAnsi="Cambria"/>
        </w:rPr>
        <w:t>;</w:t>
      </w:r>
      <w:r w:rsidRPr="00546615">
        <w:rPr>
          <w:rFonts w:ascii="Cambria" w:hAnsi="Cambria"/>
        </w:rPr>
        <w:t xml:space="preserve"> </w:t>
      </w:r>
      <w:r w:rsidR="000A29CC">
        <w:rPr>
          <w:rFonts w:ascii="Cambria" w:hAnsi="Cambria"/>
        </w:rPr>
        <w:t>d</w:t>
      </w:r>
      <w:r w:rsidR="00DA7A51" w:rsidRPr="00546615">
        <w:rPr>
          <w:rFonts w:ascii="Cambria" w:hAnsi="Cambria" w:cs="Times New Roman"/>
        </w:rPr>
        <w:t>anışanın</w:t>
      </w:r>
      <w:r w:rsidR="00B735A7" w:rsidRPr="00546615">
        <w:rPr>
          <w:rFonts w:ascii="Cambria" w:hAnsi="Cambria" w:cs="Times New Roman"/>
        </w:rPr>
        <w:t xml:space="preserve"> kendi</w:t>
      </w:r>
      <w:r w:rsidR="007A3C29" w:rsidRPr="00546615">
        <w:rPr>
          <w:rFonts w:ascii="Cambria" w:hAnsi="Cambria"/>
        </w:rPr>
        <w:t>si</w:t>
      </w:r>
      <w:r w:rsidR="00B735A7" w:rsidRPr="00546615">
        <w:rPr>
          <w:rFonts w:ascii="Cambria" w:hAnsi="Cambria" w:cs="Times New Roman"/>
        </w:rPr>
        <w:t xml:space="preserve">ne veya </w:t>
      </w:r>
      <w:r w:rsidR="007A3C29" w:rsidRPr="00546615">
        <w:rPr>
          <w:rFonts w:ascii="Cambria" w:hAnsi="Cambria"/>
        </w:rPr>
        <w:t xml:space="preserve">başka kişilere </w:t>
      </w:r>
      <w:r w:rsidR="007A3C29" w:rsidRPr="00546615">
        <w:rPr>
          <w:rFonts w:ascii="Cambria" w:hAnsi="Cambria" w:cs="Times New Roman"/>
        </w:rPr>
        <w:t>ciddi bir zarar verme niyeti</w:t>
      </w:r>
      <w:r w:rsidR="000A29CC">
        <w:rPr>
          <w:rFonts w:ascii="Cambria" w:hAnsi="Cambria" w:cs="Times New Roman"/>
        </w:rPr>
        <w:t>nin</w:t>
      </w:r>
      <w:r w:rsidR="007A3C29" w:rsidRPr="00546615">
        <w:rPr>
          <w:rFonts w:ascii="Cambria" w:hAnsi="Cambria" w:cs="Times New Roman"/>
        </w:rPr>
        <w:t>/planı</w:t>
      </w:r>
      <w:r w:rsidR="000A29CC">
        <w:rPr>
          <w:rFonts w:ascii="Cambria" w:hAnsi="Cambria" w:cs="Times New Roman"/>
        </w:rPr>
        <w:t>nın</w:t>
      </w:r>
      <w:r w:rsidR="007A3C29" w:rsidRPr="00546615">
        <w:rPr>
          <w:rFonts w:ascii="Cambria" w:hAnsi="Cambria" w:cs="Times New Roman"/>
        </w:rPr>
        <w:t xml:space="preserve"> olması,</w:t>
      </w:r>
      <w:r w:rsidR="000A29CC">
        <w:rPr>
          <w:rFonts w:ascii="Cambria" w:hAnsi="Cambria" w:cs="Times New Roman"/>
        </w:rPr>
        <w:t xml:space="preserve"> d</w:t>
      </w:r>
      <w:r w:rsidR="00DA7A51" w:rsidRPr="00546615">
        <w:rPr>
          <w:rFonts w:ascii="Cambria" w:hAnsi="Cambria" w:cs="Times New Roman"/>
        </w:rPr>
        <w:t>anışanın</w:t>
      </w:r>
      <w:r w:rsidR="000A29CC">
        <w:rPr>
          <w:rFonts w:ascii="Cambria" w:hAnsi="Cambria"/>
        </w:rPr>
        <w:t xml:space="preserve"> </w:t>
      </w:r>
      <w:r w:rsidR="00B735A7" w:rsidRPr="00546615">
        <w:rPr>
          <w:rFonts w:ascii="Cambria" w:hAnsi="Cambria"/>
        </w:rPr>
        <w:t xml:space="preserve">bulaşıcı bir hastalığının bulunması ve </w:t>
      </w:r>
      <w:r w:rsidR="007A3C29" w:rsidRPr="00546615">
        <w:rPr>
          <w:rFonts w:ascii="Cambria" w:hAnsi="Cambria"/>
        </w:rPr>
        <w:t>bu</w:t>
      </w:r>
      <w:r w:rsidR="000A29CC">
        <w:rPr>
          <w:rFonts w:ascii="Cambria" w:hAnsi="Cambria"/>
        </w:rPr>
        <w:t>nu</w:t>
      </w:r>
      <w:r w:rsidR="007A3C29" w:rsidRPr="00546615">
        <w:rPr>
          <w:rFonts w:ascii="Cambria" w:hAnsi="Cambria"/>
        </w:rPr>
        <w:t xml:space="preserve"> </w:t>
      </w:r>
      <w:r w:rsidR="00B735A7" w:rsidRPr="00546615">
        <w:rPr>
          <w:rFonts w:ascii="Cambria" w:hAnsi="Cambria"/>
        </w:rPr>
        <w:t xml:space="preserve">bulaştırabileceği kişilerle paylaşmayı </w:t>
      </w:r>
      <w:r w:rsidR="007A3C29" w:rsidRPr="00546615">
        <w:rPr>
          <w:rFonts w:ascii="Cambria" w:hAnsi="Cambria"/>
        </w:rPr>
        <w:t>reddediyor olması</w:t>
      </w:r>
      <w:r w:rsidR="000A29CC">
        <w:rPr>
          <w:rFonts w:ascii="Cambria" w:hAnsi="Cambria"/>
        </w:rPr>
        <w:t>, t</w:t>
      </w:r>
      <w:r w:rsidR="00B735A7" w:rsidRPr="00546615">
        <w:rPr>
          <w:rFonts w:ascii="Cambria" w:hAnsi="Cambria"/>
        </w:rPr>
        <w:t>aciz ve istismar durumları</w:t>
      </w:r>
      <w:r w:rsidR="000A29CC">
        <w:rPr>
          <w:rFonts w:ascii="Cambria" w:hAnsi="Cambria"/>
        </w:rPr>
        <w:t>nın</w:t>
      </w:r>
      <w:r w:rsidR="00B735A7" w:rsidRPr="00546615">
        <w:rPr>
          <w:rFonts w:ascii="Cambria" w:hAnsi="Cambria"/>
        </w:rPr>
        <w:t xml:space="preserve"> söz konusu </w:t>
      </w:r>
      <w:r w:rsidR="000A29CC">
        <w:rPr>
          <w:rFonts w:ascii="Cambria" w:hAnsi="Cambria"/>
        </w:rPr>
        <w:t>olması</w:t>
      </w:r>
      <w:r w:rsidR="00B735A7" w:rsidRPr="00546615">
        <w:rPr>
          <w:rFonts w:ascii="Cambria" w:hAnsi="Cambria"/>
        </w:rPr>
        <w:t>,</w:t>
      </w:r>
      <w:r w:rsidR="000A29CC">
        <w:rPr>
          <w:rFonts w:ascii="Cambria" w:hAnsi="Cambria" w:cs="Times New Roman"/>
        </w:rPr>
        <w:t xml:space="preserve"> </w:t>
      </w:r>
      <w:r w:rsidR="000A29CC">
        <w:rPr>
          <w:rFonts w:ascii="Cambria" w:hAnsi="Cambria"/>
        </w:rPr>
        <w:t>m</w:t>
      </w:r>
      <w:r w:rsidR="00B735A7" w:rsidRPr="00546615">
        <w:rPr>
          <w:rFonts w:ascii="Cambria" w:hAnsi="Cambria"/>
        </w:rPr>
        <w:t>ahkeme veya yasal merciler</w:t>
      </w:r>
      <w:r w:rsidR="000A29CC">
        <w:rPr>
          <w:rFonts w:ascii="Cambria" w:hAnsi="Cambria"/>
        </w:rPr>
        <w:t>in</w:t>
      </w:r>
      <w:r w:rsidR="00B735A7" w:rsidRPr="00546615">
        <w:rPr>
          <w:rFonts w:ascii="Cambria" w:hAnsi="Cambria"/>
        </w:rPr>
        <w:t xml:space="preserve"> bilgi talep ediyor </w:t>
      </w:r>
      <w:r w:rsidR="000A29CC">
        <w:rPr>
          <w:rFonts w:ascii="Cambria" w:hAnsi="Cambria"/>
        </w:rPr>
        <w:t>olmasıdır.</w:t>
      </w:r>
    </w:p>
    <w:p w14:paraId="6B18D387" w14:textId="4CDC9F4C" w:rsidR="00DA7A51" w:rsidRPr="00546615" w:rsidRDefault="002863F7" w:rsidP="000A29CC">
      <w:pPr>
        <w:spacing w:after="240" w:line="240" w:lineRule="auto"/>
        <w:jc w:val="both"/>
        <w:rPr>
          <w:rFonts w:ascii="Cambria" w:hAnsi="Cambria" w:cs="Times New Roman"/>
        </w:rPr>
      </w:pPr>
      <w:r w:rsidRPr="00546615">
        <w:rPr>
          <w:rFonts w:ascii="Cambria" w:hAnsi="Cambria" w:cs="Times New Roman"/>
        </w:rPr>
        <w:t>Sonuçta hangi nedenle olursa olsun, sizinle ilgili bir bilginin başkasına açıkla</w:t>
      </w:r>
      <w:r w:rsidR="007A3C29" w:rsidRPr="00546615">
        <w:rPr>
          <w:rFonts w:ascii="Cambria" w:hAnsi="Cambria" w:cs="Times New Roman"/>
        </w:rPr>
        <w:t xml:space="preserve">nması </w:t>
      </w:r>
      <w:r w:rsidRPr="00546615">
        <w:rPr>
          <w:rFonts w:ascii="Cambria" w:hAnsi="Cambria" w:cs="Times New Roman"/>
        </w:rPr>
        <w:t>gerektiğinde, bu durumu</w:t>
      </w:r>
      <w:r w:rsidR="007A3C29" w:rsidRPr="00546615">
        <w:rPr>
          <w:rFonts w:ascii="Cambria" w:hAnsi="Cambria" w:cs="Times New Roman"/>
        </w:rPr>
        <w:t>n</w:t>
      </w:r>
      <w:r w:rsidRPr="00546615">
        <w:rPr>
          <w:rFonts w:ascii="Cambria" w:hAnsi="Cambria" w:cs="Times New Roman"/>
        </w:rPr>
        <w:t xml:space="preserve"> önce sizinle görüş</w:t>
      </w:r>
      <w:r w:rsidR="007A3C29" w:rsidRPr="00546615">
        <w:rPr>
          <w:rFonts w:ascii="Cambria" w:hAnsi="Cambria" w:cs="Times New Roman"/>
        </w:rPr>
        <w:t>ülmesi</w:t>
      </w:r>
      <w:r w:rsidRPr="00546615">
        <w:rPr>
          <w:rFonts w:ascii="Cambria" w:hAnsi="Cambria" w:cs="Times New Roman"/>
        </w:rPr>
        <w:t xml:space="preserve"> etik bir gerekliliktir. </w:t>
      </w:r>
      <w:r w:rsidR="00DA7A51" w:rsidRPr="00546615">
        <w:rPr>
          <w:rFonts w:ascii="Cambria" w:hAnsi="Cambria" w:cs="Times New Roman"/>
        </w:rPr>
        <w:t xml:space="preserve">Gizliliğin bozulması gereken </w:t>
      </w:r>
      <w:r w:rsidRPr="00546615">
        <w:rPr>
          <w:rFonts w:ascii="Cambria" w:hAnsi="Cambria" w:cs="Times New Roman"/>
        </w:rPr>
        <w:t>bir durumun ortaya çıkması halinde</w:t>
      </w:r>
      <w:r w:rsidR="00811278" w:rsidRPr="00546615">
        <w:rPr>
          <w:rFonts w:ascii="Cambria" w:hAnsi="Cambria" w:cs="Times New Roman"/>
        </w:rPr>
        <w:t>,</w:t>
      </w:r>
      <w:r w:rsidRPr="00546615">
        <w:rPr>
          <w:rFonts w:ascii="Cambria" w:hAnsi="Cambria" w:cs="Times New Roman"/>
        </w:rPr>
        <w:t xml:space="preserve"> </w:t>
      </w:r>
      <w:r w:rsidR="00811278" w:rsidRPr="00546615">
        <w:rPr>
          <w:rFonts w:ascii="Cambria" w:hAnsi="Cambria" w:cs="Times New Roman"/>
        </w:rPr>
        <w:t>özel bilgiler sadece gerekli mercilere, gerekli düzeyde ve belli kısıtlamalar getirilerek paylaşılacaktır. Bu durumda h</w:t>
      </w:r>
      <w:r w:rsidRPr="00546615">
        <w:rPr>
          <w:rFonts w:ascii="Cambria" w:hAnsi="Cambria" w:cs="Times New Roman"/>
        </w:rPr>
        <w:t>angi bilginin, kime/kimlere, ne zaman</w:t>
      </w:r>
      <w:r w:rsidR="00811278" w:rsidRPr="00546615">
        <w:rPr>
          <w:rFonts w:ascii="Cambria" w:hAnsi="Cambria" w:cs="Times New Roman"/>
        </w:rPr>
        <w:t xml:space="preserve"> ve</w:t>
      </w:r>
      <w:r w:rsidRPr="00546615">
        <w:rPr>
          <w:rFonts w:ascii="Cambria" w:hAnsi="Cambria" w:cs="Times New Roman"/>
        </w:rPr>
        <w:t xml:space="preserve"> nasıl açıklanacağı</w:t>
      </w:r>
      <w:r w:rsidR="00811278" w:rsidRPr="00546615">
        <w:rPr>
          <w:rFonts w:ascii="Cambria" w:hAnsi="Cambria" w:cs="Times New Roman"/>
        </w:rPr>
        <w:t xml:space="preserve"> konusunda öncelikle size bilgilendirme yapılacaktır. </w:t>
      </w:r>
    </w:p>
    <w:p w14:paraId="4ECD6E0F" w14:textId="77777777" w:rsidR="000A29CC" w:rsidRDefault="000A29CC" w:rsidP="000A29CC">
      <w:pPr>
        <w:spacing w:after="240" w:line="240" w:lineRule="auto"/>
        <w:jc w:val="both"/>
        <w:rPr>
          <w:rFonts w:ascii="Cambria" w:hAnsi="Cambria" w:cs="Times New Roman"/>
          <w:b/>
          <w:bCs/>
        </w:rPr>
      </w:pPr>
    </w:p>
    <w:p w14:paraId="4C4F1313" w14:textId="77777777" w:rsidR="000A29CC" w:rsidRDefault="000A29CC" w:rsidP="000A29CC">
      <w:pPr>
        <w:spacing w:after="240" w:line="240" w:lineRule="auto"/>
        <w:jc w:val="both"/>
        <w:rPr>
          <w:rFonts w:ascii="Cambria" w:hAnsi="Cambria" w:cs="Times New Roman"/>
          <w:b/>
          <w:bCs/>
        </w:rPr>
      </w:pPr>
    </w:p>
    <w:p w14:paraId="105A7E3B" w14:textId="3A0426BE" w:rsidR="002863F7" w:rsidRPr="00546615" w:rsidRDefault="00FA5AE8" w:rsidP="000A29CC">
      <w:pPr>
        <w:spacing w:after="240" w:line="240" w:lineRule="auto"/>
        <w:jc w:val="both"/>
        <w:rPr>
          <w:rFonts w:ascii="Cambria" w:hAnsi="Cambria" w:cs="Times New Roman"/>
          <w:b/>
        </w:rPr>
      </w:pPr>
      <w:r w:rsidRPr="00546615">
        <w:rPr>
          <w:rFonts w:ascii="Cambria" w:hAnsi="Cambria" w:cs="Times New Roman"/>
          <w:b/>
          <w:bCs/>
        </w:rPr>
        <w:lastRenderedPageBreak/>
        <w:t>3.</w:t>
      </w:r>
      <w:r w:rsidRPr="00546615">
        <w:rPr>
          <w:rFonts w:ascii="Cambria" w:hAnsi="Cambria" w:cs="Times New Roman"/>
        </w:rPr>
        <w:t xml:space="preserve"> </w:t>
      </w:r>
      <w:r w:rsidR="002863F7" w:rsidRPr="00546615">
        <w:rPr>
          <w:rFonts w:ascii="Cambria" w:hAnsi="Cambria" w:cs="Times New Roman"/>
          <w:b/>
        </w:rPr>
        <w:t>Olası Riskler</w:t>
      </w:r>
    </w:p>
    <w:p w14:paraId="7AA963CA" w14:textId="686BCEC6" w:rsidR="002863F7" w:rsidRPr="00546615" w:rsidRDefault="002863F7" w:rsidP="000A29CC">
      <w:pPr>
        <w:spacing w:after="240" w:line="240" w:lineRule="auto"/>
        <w:jc w:val="both"/>
        <w:rPr>
          <w:rFonts w:ascii="Cambria" w:hAnsi="Cambria" w:cs="Times New Roman"/>
          <w:b/>
        </w:rPr>
      </w:pPr>
      <w:r w:rsidRPr="00546615">
        <w:rPr>
          <w:rFonts w:ascii="Cambria" w:hAnsi="Cambria" w:cs="Times New Roman"/>
        </w:rPr>
        <w:t xml:space="preserve">Bu yardım süresince duyguları keşfetmek ve bir sorun üzerinde çalışmak zaman zaman </w:t>
      </w:r>
      <w:r w:rsidR="00891442" w:rsidRPr="00546615">
        <w:rPr>
          <w:rFonts w:ascii="Cambria" w:hAnsi="Cambria" w:cs="Times New Roman"/>
        </w:rPr>
        <w:t>üzüntü</w:t>
      </w:r>
      <w:r w:rsidRPr="00546615">
        <w:rPr>
          <w:rFonts w:ascii="Cambria" w:hAnsi="Cambria" w:cs="Times New Roman"/>
        </w:rPr>
        <w:t>, acı</w:t>
      </w:r>
      <w:r w:rsidR="00891442" w:rsidRPr="00546615">
        <w:rPr>
          <w:rFonts w:ascii="Cambria" w:hAnsi="Cambria" w:cs="Times New Roman"/>
        </w:rPr>
        <w:t>, öfke, keder</w:t>
      </w:r>
      <w:r w:rsidRPr="00546615">
        <w:rPr>
          <w:rFonts w:ascii="Cambria" w:hAnsi="Cambria" w:cs="Times New Roman"/>
        </w:rPr>
        <w:t xml:space="preserve"> veya </w:t>
      </w:r>
      <w:r w:rsidR="00891442" w:rsidRPr="00546615">
        <w:rPr>
          <w:rFonts w:ascii="Cambria" w:hAnsi="Cambria" w:cs="Times New Roman"/>
        </w:rPr>
        <w:t>suçluluk</w:t>
      </w:r>
      <w:r w:rsidRPr="00546615">
        <w:rPr>
          <w:rFonts w:ascii="Cambria" w:hAnsi="Cambria" w:cs="Times New Roman"/>
        </w:rPr>
        <w:t xml:space="preserve"> yaşamanıza neden olabilir. Bu olağan bir durumdur. </w:t>
      </w:r>
      <w:r w:rsidRPr="00546615">
        <w:rPr>
          <w:rFonts w:ascii="Cambria" w:hAnsi="Cambria" w:cs="Times New Roman"/>
          <w:bCs/>
        </w:rPr>
        <w:t>Sürecin sonunda beklen</w:t>
      </w:r>
      <w:r w:rsidR="00891442" w:rsidRPr="00546615">
        <w:rPr>
          <w:rFonts w:ascii="Cambria" w:hAnsi="Cambria" w:cs="Times New Roman"/>
          <w:bCs/>
        </w:rPr>
        <w:t>ilen,</w:t>
      </w:r>
      <w:r w:rsidRPr="00546615">
        <w:rPr>
          <w:rFonts w:ascii="Cambria" w:hAnsi="Cambria" w:cs="Times New Roman"/>
          <w:bCs/>
        </w:rPr>
        <w:t xml:space="preserve"> sorununuzun çözümü ve/veya yaşam kalitenizde bir iyileşme gerçekleşmesidir.</w:t>
      </w:r>
    </w:p>
    <w:p w14:paraId="1DA8556A" w14:textId="14594CB4" w:rsidR="002863F7" w:rsidRPr="00632FBA" w:rsidRDefault="00FA5AE8" w:rsidP="000A29CC">
      <w:pPr>
        <w:spacing w:after="240" w:line="240" w:lineRule="auto"/>
        <w:jc w:val="both"/>
        <w:rPr>
          <w:rFonts w:ascii="Cambria" w:hAnsi="Cambria" w:cs="Times New Roman"/>
          <w:b/>
        </w:rPr>
      </w:pPr>
      <w:r w:rsidRPr="00546615">
        <w:rPr>
          <w:rFonts w:ascii="Cambria" w:hAnsi="Cambria" w:cs="Times New Roman"/>
          <w:b/>
        </w:rPr>
        <w:t>4</w:t>
      </w:r>
      <w:r w:rsidRPr="00632FBA">
        <w:rPr>
          <w:rFonts w:ascii="Cambria" w:hAnsi="Cambria" w:cs="Times New Roman"/>
          <w:b/>
        </w:rPr>
        <w:t xml:space="preserve">. </w:t>
      </w:r>
      <w:r w:rsidR="002863F7" w:rsidRPr="00632FBA">
        <w:rPr>
          <w:rFonts w:ascii="Cambria" w:hAnsi="Cambria" w:cs="Times New Roman"/>
          <w:b/>
        </w:rPr>
        <w:t>Danışan Olarak Hak ve Sorumluluklarınız</w:t>
      </w:r>
    </w:p>
    <w:p w14:paraId="7C24ADFD" w14:textId="1F860C01" w:rsidR="009D01CA" w:rsidRPr="000A29CC" w:rsidRDefault="00AA7845" w:rsidP="000A29CC">
      <w:pPr>
        <w:shd w:val="clear" w:color="auto" w:fill="FFFFFF"/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lang w:eastAsia="tr-TR"/>
        </w:rPr>
      </w:pPr>
      <w:r w:rsidRPr="00632FBA">
        <w:rPr>
          <w:rFonts w:ascii="Cambria" w:hAnsi="Cambria"/>
        </w:rPr>
        <w:t xml:space="preserve">Psikolojik danışma hizmeti gönüllüğü içermektedir. </w:t>
      </w:r>
      <w:r w:rsidR="007436AA" w:rsidRPr="00632FBA">
        <w:rPr>
          <w:rFonts w:ascii="Cambria" w:hAnsi="Cambria"/>
        </w:rPr>
        <w:t>Bu süreçte</w:t>
      </w:r>
      <w:r w:rsidRPr="00632FBA">
        <w:rPr>
          <w:rFonts w:ascii="Cambria" w:hAnsi="Cambria"/>
        </w:rPr>
        <w:t xml:space="preserve">, size sunulacak </w:t>
      </w:r>
      <w:r w:rsidR="007436AA" w:rsidRPr="00632FBA">
        <w:rPr>
          <w:rFonts w:ascii="Cambria" w:hAnsi="Cambria"/>
        </w:rPr>
        <w:t xml:space="preserve">yardımın </w:t>
      </w:r>
      <w:r w:rsidRPr="00632FBA">
        <w:rPr>
          <w:rFonts w:ascii="Cambria" w:hAnsi="Cambria"/>
        </w:rPr>
        <w:t>yararlı olması için oturumlara belirlenen gün ve saatte devam etme</w:t>
      </w:r>
      <w:r w:rsidR="007436AA" w:rsidRPr="00632FBA">
        <w:rPr>
          <w:rFonts w:ascii="Cambria" w:hAnsi="Cambria" w:cs="Times New Roman"/>
        </w:rPr>
        <w:t xml:space="preserve"> </w:t>
      </w:r>
      <w:r w:rsidRPr="00632FBA">
        <w:rPr>
          <w:rFonts w:ascii="Cambria" w:hAnsi="Cambria"/>
        </w:rPr>
        <w:t xml:space="preserve">sorumluluğunuz bulunmaktadır. Bununla birlikte, oturumlara </w:t>
      </w:r>
      <w:r w:rsidR="000A20B9" w:rsidRPr="00632FBA">
        <w:rPr>
          <w:rFonts w:ascii="Cambria" w:hAnsi="Cambria"/>
        </w:rPr>
        <w:t xml:space="preserve">katılmanıza engel olan önemli bir neden </w:t>
      </w:r>
      <w:r w:rsidRPr="00632FBA">
        <w:rPr>
          <w:rFonts w:ascii="Cambria" w:hAnsi="Cambria"/>
        </w:rPr>
        <w:t>olduğunda en az 24 saat önceden danışmanınız</w:t>
      </w:r>
      <w:r w:rsidR="004B45B2" w:rsidRPr="00632FBA">
        <w:rPr>
          <w:rFonts w:ascii="Cambria" w:hAnsi="Cambria"/>
        </w:rPr>
        <w:t>ı</w:t>
      </w:r>
      <w:r w:rsidRPr="00632FBA">
        <w:rPr>
          <w:rFonts w:ascii="Cambria" w:hAnsi="Cambria"/>
        </w:rPr>
        <w:t xml:space="preserve"> bilgi</w:t>
      </w:r>
      <w:r w:rsidR="004B45B2" w:rsidRPr="00632FBA">
        <w:rPr>
          <w:rFonts w:ascii="Cambria" w:hAnsi="Cambria"/>
        </w:rPr>
        <w:t xml:space="preserve">lendirmeniz </w:t>
      </w:r>
      <w:r w:rsidR="00546615" w:rsidRPr="00632FBA">
        <w:rPr>
          <w:rFonts w:ascii="Cambria" w:hAnsi="Cambria"/>
        </w:rPr>
        <w:t>beklenmektedir</w:t>
      </w:r>
      <w:r w:rsidRPr="00632FBA">
        <w:rPr>
          <w:rFonts w:ascii="Cambria" w:hAnsi="Cambria"/>
        </w:rPr>
        <w:t>.</w:t>
      </w:r>
      <w:r w:rsidR="000A20B9" w:rsidRPr="00632FBA">
        <w:rPr>
          <w:rFonts w:ascii="Cambria" w:hAnsi="Cambria"/>
        </w:rPr>
        <w:t xml:space="preserve"> </w:t>
      </w:r>
      <w:r w:rsidR="004B45B2" w:rsidRPr="00632FBA">
        <w:rPr>
          <w:rFonts w:ascii="Cambria" w:hAnsi="Cambria"/>
        </w:rPr>
        <w:t>H</w:t>
      </w:r>
      <w:r w:rsidR="00546615" w:rsidRPr="00632FBA">
        <w:rPr>
          <w:rFonts w:ascii="Cambria" w:hAnsi="Cambria"/>
        </w:rPr>
        <w:t>içbir m</w:t>
      </w:r>
      <w:r w:rsidR="000A20B9" w:rsidRPr="00632FBA">
        <w:rPr>
          <w:rFonts w:ascii="Cambria" w:hAnsi="Cambria"/>
        </w:rPr>
        <w:t>azeret bildirme</w:t>
      </w:r>
      <w:r w:rsidR="004B45B2" w:rsidRPr="00632FBA">
        <w:rPr>
          <w:rFonts w:ascii="Cambria" w:hAnsi="Cambria"/>
        </w:rPr>
        <w:t xml:space="preserve">ksizin </w:t>
      </w:r>
      <w:r w:rsidR="000A20B9" w:rsidRPr="00632FBA">
        <w:rPr>
          <w:rFonts w:ascii="Cambria" w:hAnsi="Cambria"/>
        </w:rPr>
        <w:t>oturuml</w:t>
      </w:r>
      <w:r w:rsidR="00546615" w:rsidRPr="00632FBA">
        <w:rPr>
          <w:rFonts w:ascii="Cambria" w:hAnsi="Cambria"/>
        </w:rPr>
        <w:t>ara</w:t>
      </w:r>
      <w:r w:rsidR="000A20B9" w:rsidRPr="00632FBA">
        <w:rPr>
          <w:rFonts w:ascii="Cambria" w:hAnsi="Cambria"/>
        </w:rPr>
        <w:t xml:space="preserve"> gelinmemesi </w:t>
      </w:r>
      <w:r w:rsidR="004B45B2" w:rsidRPr="00632FBA">
        <w:rPr>
          <w:rFonts w:ascii="Cambria" w:hAnsi="Cambria"/>
        </w:rPr>
        <w:t xml:space="preserve">ise </w:t>
      </w:r>
      <w:r w:rsidR="000A20B9" w:rsidRPr="00632FBA">
        <w:rPr>
          <w:rFonts w:ascii="Cambria" w:hAnsi="Cambria"/>
        </w:rPr>
        <w:t>sürecin sonlanması anlamı</w:t>
      </w:r>
      <w:r w:rsidR="0004199D">
        <w:rPr>
          <w:rFonts w:ascii="Cambria" w:hAnsi="Cambria"/>
        </w:rPr>
        <w:t>na</w:t>
      </w:r>
      <w:r w:rsidR="000A20B9" w:rsidRPr="00632FBA">
        <w:rPr>
          <w:rFonts w:ascii="Cambria" w:hAnsi="Cambria"/>
        </w:rPr>
        <w:t xml:space="preserve"> gelmektedir.</w:t>
      </w:r>
      <w:r w:rsidR="00546615" w:rsidRPr="00632FBA">
        <w:rPr>
          <w:rFonts w:ascii="Cambria" w:hAnsi="Cambria"/>
        </w:rPr>
        <w:t xml:space="preserve"> </w:t>
      </w:r>
      <w:r w:rsidR="00632FBA">
        <w:rPr>
          <w:rFonts w:ascii="Cambria" w:eastAsia="Times New Roman" w:hAnsi="Cambria" w:cs="Times New Roman"/>
          <w:lang w:eastAsia="tr-TR"/>
        </w:rPr>
        <w:t>Nitekim, sürecin</w:t>
      </w:r>
      <w:r w:rsidR="00632FBA" w:rsidRPr="00632FBA">
        <w:rPr>
          <w:rFonts w:ascii="Cambria" w:eastAsia="Times New Roman" w:hAnsi="Cambria" w:cs="Times New Roman"/>
          <w:lang w:eastAsia="tr-TR"/>
        </w:rPr>
        <w:t xml:space="preserve"> başarısı danışanın danışmanı ile iş birliği yapması</w:t>
      </w:r>
      <w:r w:rsidR="00632FBA">
        <w:rPr>
          <w:rFonts w:ascii="Cambria" w:eastAsia="Times New Roman" w:hAnsi="Cambria" w:cs="Times New Roman"/>
          <w:lang w:eastAsia="tr-TR"/>
        </w:rPr>
        <w:t>na</w:t>
      </w:r>
      <w:r w:rsidR="00632FBA" w:rsidRPr="00632FBA">
        <w:rPr>
          <w:rFonts w:ascii="Cambria" w:eastAsia="Times New Roman" w:hAnsi="Cambria" w:cs="Times New Roman"/>
          <w:lang w:eastAsia="tr-TR"/>
        </w:rPr>
        <w:t xml:space="preserve"> ve açık iletişim kurmasına bağlıdır.</w:t>
      </w:r>
    </w:p>
    <w:p w14:paraId="27F12264" w14:textId="68C12381" w:rsidR="009D01CA" w:rsidRDefault="00546615" w:rsidP="000A29CC">
      <w:pPr>
        <w:spacing w:after="240" w:line="240" w:lineRule="auto"/>
        <w:jc w:val="both"/>
        <w:rPr>
          <w:rFonts w:ascii="Cambria" w:hAnsi="Cambria"/>
        </w:rPr>
      </w:pPr>
      <w:r w:rsidRPr="004B45B2">
        <w:rPr>
          <w:rFonts w:ascii="Cambria" w:hAnsi="Cambria"/>
        </w:rPr>
        <w:t>Psikolojik danışma sürecinden istediğiniz zaman yardım almaktan vazgeçme hakkınız bulunmaktadır, bu durumu danışmanınıza bildirmeniz yeterlidir. Yardımı kendi isteğinizle sonlandırmak</w:t>
      </w:r>
      <w:r w:rsidR="009D01CA">
        <w:rPr>
          <w:rFonts w:ascii="Cambria" w:hAnsi="Cambria"/>
        </w:rPr>
        <w:t>,</w:t>
      </w:r>
      <w:r w:rsidRPr="004B45B2">
        <w:rPr>
          <w:rFonts w:ascii="Cambria" w:hAnsi="Cambria"/>
        </w:rPr>
        <w:t xml:space="preserve"> size hiçbir yükümlülük getirmemektedir. </w:t>
      </w:r>
    </w:p>
    <w:p w14:paraId="7D08CB0A" w14:textId="6777D257" w:rsidR="00AA7845" w:rsidRPr="00546615" w:rsidRDefault="004B45B2" w:rsidP="000A29CC">
      <w:pPr>
        <w:spacing w:after="240" w:line="240" w:lineRule="auto"/>
        <w:jc w:val="both"/>
        <w:rPr>
          <w:rFonts w:ascii="Cambria" w:hAnsi="Cambria"/>
        </w:rPr>
      </w:pPr>
      <w:r w:rsidRPr="004B45B2">
        <w:rPr>
          <w:rFonts w:ascii="Cambria" w:hAnsi="Cambria"/>
        </w:rPr>
        <w:t>Komisyonumuz tarafından yürütülen hizmetler</w:t>
      </w:r>
      <w:r w:rsidR="009D01CA">
        <w:rPr>
          <w:rFonts w:ascii="Cambria" w:hAnsi="Cambria"/>
        </w:rPr>
        <w:t>,</w:t>
      </w:r>
      <w:r w:rsidRPr="004B45B2">
        <w:rPr>
          <w:rFonts w:ascii="Cambria" w:hAnsi="Cambria"/>
        </w:rPr>
        <w:t xml:space="preserve"> tüm öğrencilerimize yöneliktir ve ücretsizdir.</w:t>
      </w:r>
    </w:p>
    <w:p w14:paraId="7FBAE4ED" w14:textId="22BADDAF" w:rsidR="002863F7" w:rsidRDefault="00AA7845" w:rsidP="000A29CC">
      <w:pPr>
        <w:spacing w:after="240" w:line="240" w:lineRule="auto"/>
        <w:jc w:val="both"/>
        <w:rPr>
          <w:rFonts w:ascii="Cambria" w:hAnsi="Cambria" w:cs="Times New Roman"/>
        </w:rPr>
      </w:pPr>
      <w:r w:rsidRPr="00546615">
        <w:rPr>
          <w:rFonts w:ascii="Cambria" w:hAnsi="Cambria" w:cs="Times New Roman"/>
        </w:rPr>
        <w:t xml:space="preserve"> </w:t>
      </w:r>
      <w:r w:rsidR="002863F7" w:rsidRPr="00546615">
        <w:rPr>
          <w:rFonts w:ascii="Cambria" w:hAnsi="Cambria" w:cs="Times New Roman"/>
        </w:rPr>
        <w:t xml:space="preserve"> </w:t>
      </w:r>
    </w:p>
    <w:p w14:paraId="38B2E29C" w14:textId="77777777" w:rsidR="000A29CC" w:rsidRPr="00546615" w:rsidRDefault="000A29CC" w:rsidP="000A29CC">
      <w:pPr>
        <w:spacing w:after="240" w:line="240" w:lineRule="auto"/>
        <w:jc w:val="both"/>
        <w:rPr>
          <w:rFonts w:ascii="Cambria" w:hAnsi="Cambria" w:cs="Times New Roman"/>
        </w:rPr>
      </w:pPr>
    </w:p>
    <w:p w14:paraId="0E3C20EA" w14:textId="55767B28" w:rsidR="002863F7" w:rsidRDefault="002863F7" w:rsidP="000A29CC">
      <w:pPr>
        <w:spacing w:after="240" w:line="240" w:lineRule="auto"/>
        <w:jc w:val="both"/>
        <w:rPr>
          <w:rFonts w:ascii="Cambria" w:hAnsi="Cambria" w:cs="Times New Roman"/>
        </w:rPr>
      </w:pPr>
      <w:r w:rsidRPr="00546615">
        <w:rPr>
          <w:rFonts w:ascii="Cambria" w:hAnsi="Cambria" w:cs="Times New Roman"/>
        </w:rPr>
        <w:t xml:space="preserve">Bu formda yazılı maddeleri okudum. </w:t>
      </w:r>
      <w:r w:rsidR="00F74F8C" w:rsidRPr="00546615">
        <w:rPr>
          <w:rFonts w:ascii="Cambria" w:hAnsi="Cambria" w:cs="Times New Roman"/>
        </w:rPr>
        <w:t>Danışmanın sorumlulukları</w:t>
      </w:r>
      <w:r w:rsidR="00F74F8C">
        <w:rPr>
          <w:rFonts w:ascii="Cambria" w:hAnsi="Cambria" w:cs="Times New Roman"/>
        </w:rPr>
        <w:t>,</w:t>
      </w:r>
      <w:r w:rsidR="00F74F8C" w:rsidRPr="00546615">
        <w:rPr>
          <w:rFonts w:ascii="Cambria" w:hAnsi="Cambria" w:cs="Times New Roman"/>
        </w:rPr>
        <w:t xml:space="preserve"> </w:t>
      </w:r>
      <w:r w:rsidR="00F74F8C">
        <w:rPr>
          <w:rFonts w:ascii="Cambria" w:hAnsi="Cambria" w:cs="Times New Roman"/>
        </w:rPr>
        <w:t>d</w:t>
      </w:r>
      <w:r w:rsidRPr="00546615">
        <w:rPr>
          <w:rFonts w:ascii="Cambria" w:hAnsi="Cambria" w:cs="Times New Roman"/>
        </w:rPr>
        <w:t>anışan olarak hak</w:t>
      </w:r>
      <w:r w:rsidR="009D01CA">
        <w:rPr>
          <w:rFonts w:ascii="Cambria" w:hAnsi="Cambria" w:cs="Times New Roman"/>
        </w:rPr>
        <w:t xml:space="preserve"> ve</w:t>
      </w:r>
      <w:r w:rsidRPr="00546615">
        <w:rPr>
          <w:rFonts w:ascii="Cambria" w:hAnsi="Cambria" w:cs="Times New Roman"/>
        </w:rPr>
        <w:t xml:space="preserve"> sorumluklarım konusunda bilgilendim. Psikolojik danışma yardımını almayı ve bu formun içerdiği koşulları kabul ediyorum.</w:t>
      </w:r>
    </w:p>
    <w:p w14:paraId="2913E71B" w14:textId="77777777" w:rsidR="004B45B2" w:rsidRDefault="004B45B2" w:rsidP="000A29CC">
      <w:pPr>
        <w:spacing w:after="240" w:line="240" w:lineRule="auto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45B2" w14:paraId="2917110E" w14:textId="77777777" w:rsidTr="00384F09">
        <w:tc>
          <w:tcPr>
            <w:tcW w:w="4814" w:type="dxa"/>
          </w:tcPr>
          <w:p w14:paraId="52BEC9F6" w14:textId="72256778" w:rsidR="004B45B2" w:rsidRDefault="004B45B2" w:rsidP="000A29CC">
            <w:pPr>
              <w:spacing w:after="240"/>
              <w:rPr>
                <w:rFonts w:ascii="Cambria" w:hAnsi="Cambria" w:cs="Times New Roman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Danışanın Adı-Soyadı:</w:t>
            </w:r>
          </w:p>
        </w:tc>
        <w:tc>
          <w:tcPr>
            <w:tcW w:w="4814" w:type="dxa"/>
          </w:tcPr>
          <w:p w14:paraId="7C56CD83" w14:textId="03E0630C" w:rsidR="004B45B2" w:rsidRDefault="004B45B2" w:rsidP="000A29CC">
            <w:pPr>
              <w:spacing w:after="240"/>
              <w:rPr>
                <w:rFonts w:ascii="Cambria" w:hAnsi="Cambria" w:cs="Times New Roman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Danışmanın Adı-Soyadı:</w:t>
            </w:r>
          </w:p>
        </w:tc>
      </w:tr>
      <w:tr w:rsidR="004B45B2" w14:paraId="0B660919" w14:textId="77777777" w:rsidTr="00384F09">
        <w:tc>
          <w:tcPr>
            <w:tcW w:w="4814" w:type="dxa"/>
          </w:tcPr>
          <w:p w14:paraId="74F6004D" w14:textId="60A34250" w:rsidR="004B45B2" w:rsidRDefault="004B45B2" w:rsidP="000A29CC">
            <w:pPr>
              <w:spacing w:after="240"/>
              <w:rPr>
                <w:rFonts w:ascii="Cambria" w:hAnsi="Cambria" w:cs="Times New Roman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Tarih:</w:t>
            </w:r>
          </w:p>
        </w:tc>
        <w:tc>
          <w:tcPr>
            <w:tcW w:w="4814" w:type="dxa"/>
          </w:tcPr>
          <w:p w14:paraId="1C768F59" w14:textId="7233E3A1" w:rsidR="004B45B2" w:rsidRDefault="004B45B2" w:rsidP="000A29CC">
            <w:pPr>
              <w:spacing w:after="240"/>
              <w:rPr>
                <w:rFonts w:ascii="Cambria" w:hAnsi="Cambria" w:cs="Times New Roman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Tarih:</w:t>
            </w:r>
          </w:p>
        </w:tc>
      </w:tr>
      <w:tr w:rsidR="004B45B2" w14:paraId="6C2D44E5" w14:textId="77777777" w:rsidTr="00384F09">
        <w:tc>
          <w:tcPr>
            <w:tcW w:w="4814" w:type="dxa"/>
          </w:tcPr>
          <w:p w14:paraId="6477CDA9" w14:textId="175A5CF9" w:rsidR="004B45B2" w:rsidRPr="004B45B2" w:rsidRDefault="004B45B2" w:rsidP="000A29CC">
            <w:pPr>
              <w:spacing w:after="240"/>
              <w:rPr>
                <w:rFonts w:ascii="Cambria" w:hAnsi="Cambria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İmza:</w:t>
            </w:r>
          </w:p>
        </w:tc>
        <w:tc>
          <w:tcPr>
            <w:tcW w:w="4814" w:type="dxa"/>
          </w:tcPr>
          <w:p w14:paraId="6319B478" w14:textId="00AD8837" w:rsidR="004B45B2" w:rsidRPr="004B45B2" w:rsidRDefault="004B45B2" w:rsidP="000A29CC">
            <w:pPr>
              <w:spacing w:after="240"/>
              <w:rPr>
                <w:rFonts w:ascii="Cambria" w:hAnsi="Cambria"/>
              </w:rPr>
            </w:pPr>
            <w:r w:rsidRPr="00546615">
              <w:rPr>
                <w:rFonts w:ascii="Cambria" w:hAnsi="Cambria" w:cs="Times New Roman"/>
                <w:b/>
                <w:bCs/>
              </w:rPr>
              <w:t>İmza:</w:t>
            </w:r>
          </w:p>
        </w:tc>
      </w:tr>
    </w:tbl>
    <w:p w14:paraId="61184AA7" w14:textId="77777777" w:rsidR="004B45B2" w:rsidRPr="00546615" w:rsidRDefault="004B45B2" w:rsidP="000A29CC">
      <w:pPr>
        <w:spacing w:after="240" w:line="240" w:lineRule="auto"/>
        <w:jc w:val="both"/>
        <w:rPr>
          <w:rFonts w:ascii="Cambria" w:hAnsi="Cambria" w:cs="Times New Roman"/>
        </w:rPr>
      </w:pPr>
    </w:p>
    <w:p w14:paraId="33C7695B" w14:textId="2A010317" w:rsidR="002863F7" w:rsidRPr="00546615" w:rsidRDefault="002863F7" w:rsidP="000A29CC">
      <w:pPr>
        <w:spacing w:after="240" w:line="240" w:lineRule="auto"/>
        <w:jc w:val="both"/>
        <w:rPr>
          <w:rFonts w:ascii="Cambria" w:hAnsi="Cambria" w:cs="Times New Roman"/>
          <w:b/>
          <w:bCs/>
        </w:rPr>
      </w:pP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</w:p>
    <w:p w14:paraId="04219251" w14:textId="0039932E" w:rsidR="002863F7" w:rsidRPr="00546615" w:rsidRDefault="002863F7" w:rsidP="000A29CC">
      <w:pPr>
        <w:spacing w:after="240" w:line="240" w:lineRule="auto"/>
        <w:jc w:val="both"/>
        <w:rPr>
          <w:rFonts w:ascii="Cambria" w:hAnsi="Cambria" w:cs="Times New Roman"/>
          <w:b/>
          <w:bCs/>
        </w:rPr>
      </w:pP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  <w:r w:rsidRPr="00546615">
        <w:rPr>
          <w:rFonts w:ascii="Cambria" w:hAnsi="Cambria" w:cs="Times New Roman"/>
          <w:b/>
          <w:bCs/>
        </w:rPr>
        <w:tab/>
      </w:r>
    </w:p>
    <w:p w14:paraId="5FE48F2D" w14:textId="77777777" w:rsidR="004B45B2" w:rsidRPr="00546615" w:rsidRDefault="004B45B2" w:rsidP="000A29CC">
      <w:pPr>
        <w:spacing w:after="240" w:line="240" w:lineRule="auto"/>
        <w:rPr>
          <w:rFonts w:ascii="Cambria" w:hAnsi="Cambria"/>
        </w:rPr>
      </w:pPr>
    </w:p>
    <w:sectPr w:rsidR="004B45B2" w:rsidRPr="00546615" w:rsidSect="008E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A892" w14:textId="77777777" w:rsidR="008E40EA" w:rsidRDefault="008E40EA" w:rsidP="00534F7F">
      <w:pPr>
        <w:spacing w:after="0" w:line="240" w:lineRule="auto"/>
      </w:pPr>
      <w:r>
        <w:separator/>
      </w:r>
    </w:p>
  </w:endnote>
  <w:endnote w:type="continuationSeparator" w:id="0">
    <w:p w14:paraId="74FFFE71" w14:textId="77777777" w:rsidR="008E40EA" w:rsidRDefault="008E40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8E3" w14:textId="77777777" w:rsidR="00D510AD" w:rsidRDefault="00D510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A78C" w14:textId="77777777" w:rsidR="00D510AD" w:rsidRDefault="00D510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A23F" w14:textId="77777777" w:rsidR="00D510AD" w:rsidRDefault="00D510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D189" w14:textId="77777777" w:rsidR="008E40EA" w:rsidRDefault="008E40EA" w:rsidP="00534F7F">
      <w:pPr>
        <w:spacing w:after="0" w:line="240" w:lineRule="auto"/>
      </w:pPr>
      <w:r>
        <w:separator/>
      </w:r>
    </w:p>
  </w:footnote>
  <w:footnote w:type="continuationSeparator" w:id="0">
    <w:p w14:paraId="6BBA6D46" w14:textId="77777777" w:rsidR="008E40EA" w:rsidRDefault="008E40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D5F2" w14:textId="77777777" w:rsidR="00D510AD" w:rsidRDefault="00D510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6662"/>
      <w:gridCol w:w="1418"/>
    </w:tblGrid>
    <w:tr w:rsidR="004B3E03" w:rsidRPr="004B3E03" w14:paraId="45274806" w14:textId="77777777" w:rsidTr="00DC7DB8">
      <w:trPr>
        <w:trHeight w:val="1732"/>
        <w:jc w:val="center"/>
      </w:trPr>
      <w:tc>
        <w:tcPr>
          <w:tcW w:w="1413" w:type="dxa"/>
          <w:vAlign w:val="bottom"/>
        </w:tcPr>
        <w:p w14:paraId="74D40E62" w14:textId="77777777" w:rsidR="004B3E03" w:rsidRPr="004B3E03" w:rsidRDefault="004B3E03" w:rsidP="00DC7DB8">
          <w:pPr>
            <w:tabs>
              <w:tab w:val="left" w:pos="1965"/>
            </w:tabs>
            <w:spacing w:after="0" w:line="360" w:lineRule="auto"/>
            <w:ind w:right="-113" w:hanging="120"/>
            <w:jc w:val="center"/>
            <w:rPr>
              <w:rFonts w:ascii="Calibri" w:eastAsia="Calibri" w:hAnsi="Calibri" w:cs="Times New Roman"/>
              <w:kern w:val="2"/>
              <w:sz w:val="24"/>
              <w:szCs w:val="24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0F02EFF7" wp14:editId="2CE05111">
                <wp:extent cx="800100" cy="914400"/>
                <wp:effectExtent l="0" t="0" r="0" b="0"/>
                <wp:docPr id="1451242231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638B1E0" w14:textId="77777777" w:rsidR="004B3E03" w:rsidRPr="00DC7DB8" w:rsidRDefault="004B3E03" w:rsidP="004B3E03">
          <w:pPr>
            <w:spacing w:after="0" w:line="276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T.C.</w:t>
          </w:r>
        </w:p>
        <w:p w14:paraId="480CA3FC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BANDIRMA ONYEDİ EYLÜL ÜNİVERSİTESİ</w:t>
          </w:r>
        </w:p>
        <w:p w14:paraId="27FBCA92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SAĞLIK BİLİMLERİ FAKÜLTESİ </w:t>
          </w:r>
        </w:p>
        <w:p w14:paraId="01971C95" w14:textId="77777777" w:rsidR="004B3E03" w:rsidRPr="00DC7DB8" w:rsidRDefault="004B3E03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HEMŞİRELİK BÖLÜMÜ</w:t>
          </w:r>
        </w:p>
        <w:p w14:paraId="1D3035EE" w14:textId="53E3CA78" w:rsidR="004B3E03" w:rsidRPr="00DC7DB8" w:rsidRDefault="00F23D79" w:rsidP="004B3E03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PSİKOSOSYAL DANIŞMANLIK VE REHBERLİK</w:t>
          </w:r>
          <w:r w:rsid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 </w:t>
          </w:r>
          <w:r w:rsidR="004B3E03"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KOMİSYONU </w:t>
          </w:r>
        </w:p>
        <w:p w14:paraId="5D91AEF9" w14:textId="6785A19E" w:rsidR="004B3E03" w:rsidRPr="004B3E03" w:rsidRDefault="00D510AD" w:rsidP="004B3E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BİLGİLENDİRİLMİŞ ONAM FORMU</w:t>
          </w:r>
          <w:r w:rsidR="004B3E0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</w:p>
      </w:tc>
      <w:tc>
        <w:tcPr>
          <w:tcW w:w="1418" w:type="dxa"/>
          <w:vAlign w:val="bottom"/>
        </w:tcPr>
        <w:p w14:paraId="38F25EB0" w14:textId="77777777" w:rsidR="004B3E03" w:rsidRPr="004B3E03" w:rsidRDefault="004B3E03" w:rsidP="00DC7DB8">
          <w:pPr>
            <w:tabs>
              <w:tab w:val="center" w:pos="4536"/>
              <w:tab w:val="right" w:pos="9072"/>
            </w:tabs>
            <w:spacing w:after="0" w:line="360" w:lineRule="auto"/>
            <w:ind w:left="-109" w:right="-107"/>
            <w:jc w:val="center"/>
            <w:rPr>
              <w:rFonts w:ascii="Times New Roman" w:eastAsia="Calibri" w:hAnsi="Times New Roman" w:cs="Times New Roman"/>
              <w:kern w:val="2"/>
              <w:sz w:val="16"/>
              <w:szCs w:val="16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224B4236" wp14:editId="6A6B6773">
                <wp:extent cx="809625" cy="914400"/>
                <wp:effectExtent l="0" t="0" r="9525" b="0"/>
                <wp:docPr id="1677504358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86586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6638" w14:textId="77777777" w:rsidR="00D510AD" w:rsidRDefault="00D510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7DC"/>
    <w:multiLevelType w:val="hybridMultilevel"/>
    <w:tmpl w:val="62F8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6D"/>
    <w:multiLevelType w:val="hybridMultilevel"/>
    <w:tmpl w:val="44721672"/>
    <w:lvl w:ilvl="0" w:tplc="97285820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F716D"/>
    <w:multiLevelType w:val="hybridMultilevel"/>
    <w:tmpl w:val="88CA22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7E57"/>
    <w:multiLevelType w:val="hybridMultilevel"/>
    <w:tmpl w:val="D1B24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830"/>
    <w:multiLevelType w:val="multilevel"/>
    <w:tmpl w:val="E26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B3113"/>
    <w:multiLevelType w:val="hybridMultilevel"/>
    <w:tmpl w:val="50205DE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C2C28"/>
    <w:multiLevelType w:val="hybridMultilevel"/>
    <w:tmpl w:val="15ACD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4C60"/>
    <w:multiLevelType w:val="hybridMultilevel"/>
    <w:tmpl w:val="8C88B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0151"/>
    <w:multiLevelType w:val="hybridMultilevel"/>
    <w:tmpl w:val="599E82D0"/>
    <w:lvl w:ilvl="0" w:tplc="6E1CB8F4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170411"/>
    <w:multiLevelType w:val="hybridMultilevel"/>
    <w:tmpl w:val="85266EC0"/>
    <w:lvl w:ilvl="0" w:tplc="6E1CB8F4">
      <w:start w:val="1"/>
      <w:numFmt w:val="lowerLetter"/>
      <w:lvlText w:val="%1)"/>
      <w:lvlJc w:val="left"/>
      <w:pPr>
        <w:ind w:left="116" w:hanging="284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780004D8">
      <w:numFmt w:val="bullet"/>
      <w:lvlText w:val="•"/>
      <w:lvlJc w:val="left"/>
      <w:pPr>
        <w:ind w:left="1038" w:hanging="284"/>
      </w:pPr>
      <w:rPr>
        <w:rFonts w:hint="default"/>
        <w:lang w:val="tr-TR" w:eastAsia="en-US" w:bidi="ar-SA"/>
      </w:rPr>
    </w:lvl>
    <w:lvl w:ilvl="2" w:tplc="0AD60796">
      <w:numFmt w:val="bullet"/>
      <w:lvlText w:val="•"/>
      <w:lvlJc w:val="left"/>
      <w:pPr>
        <w:ind w:left="1957" w:hanging="284"/>
      </w:pPr>
      <w:rPr>
        <w:rFonts w:hint="default"/>
        <w:lang w:val="tr-TR" w:eastAsia="en-US" w:bidi="ar-SA"/>
      </w:rPr>
    </w:lvl>
    <w:lvl w:ilvl="3" w:tplc="5AACE938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A32E9336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307026">
      <w:numFmt w:val="bullet"/>
      <w:lvlText w:val="•"/>
      <w:lvlJc w:val="left"/>
      <w:pPr>
        <w:ind w:left="4713" w:hanging="284"/>
      </w:pPr>
      <w:rPr>
        <w:rFonts w:hint="default"/>
        <w:lang w:val="tr-TR" w:eastAsia="en-US" w:bidi="ar-SA"/>
      </w:rPr>
    </w:lvl>
    <w:lvl w:ilvl="6" w:tplc="C11E5420">
      <w:numFmt w:val="bullet"/>
      <w:lvlText w:val="•"/>
      <w:lvlJc w:val="left"/>
      <w:pPr>
        <w:ind w:left="5631" w:hanging="284"/>
      </w:pPr>
      <w:rPr>
        <w:rFonts w:hint="default"/>
        <w:lang w:val="tr-TR" w:eastAsia="en-US" w:bidi="ar-SA"/>
      </w:rPr>
    </w:lvl>
    <w:lvl w:ilvl="7" w:tplc="E0A6F42C">
      <w:numFmt w:val="bullet"/>
      <w:lvlText w:val="•"/>
      <w:lvlJc w:val="left"/>
      <w:pPr>
        <w:ind w:left="6550" w:hanging="284"/>
      </w:pPr>
      <w:rPr>
        <w:rFonts w:hint="default"/>
        <w:lang w:val="tr-TR" w:eastAsia="en-US" w:bidi="ar-SA"/>
      </w:rPr>
    </w:lvl>
    <w:lvl w:ilvl="8" w:tplc="E716B2CA">
      <w:numFmt w:val="bullet"/>
      <w:lvlText w:val="•"/>
      <w:lvlJc w:val="left"/>
      <w:pPr>
        <w:ind w:left="7469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3F500EC2"/>
    <w:multiLevelType w:val="hybridMultilevel"/>
    <w:tmpl w:val="F15E3D8C"/>
    <w:lvl w:ilvl="0" w:tplc="753E5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010F1"/>
    <w:multiLevelType w:val="hybridMultilevel"/>
    <w:tmpl w:val="0B504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2159"/>
    <w:multiLevelType w:val="hybridMultilevel"/>
    <w:tmpl w:val="2F08AD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E2125"/>
    <w:multiLevelType w:val="hybridMultilevel"/>
    <w:tmpl w:val="34E6C33C"/>
    <w:lvl w:ilvl="0" w:tplc="BB80B6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31ED4"/>
    <w:multiLevelType w:val="multilevel"/>
    <w:tmpl w:val="DFE8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10C02"/>
    <w:multiLevelType w:val="hybridMultilevel"/>
    <w:tmpl w:val="19843240"/>
    <w:lvl w:ilvl="0" w:tplc="6E1CB8F4">
      <w:start w:val="1"/>
      <w:numFmt w:val="lowerLetter"/>
      <w:lvlText w:val="%1)"/>
      <w:lvlJc w:val="left"/>
      <w:pPr>
        <w:ind w:left="116" w:hanging="281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A5AE7FD4">
      <w:numFmt w:val="bullet"/>
      <w:lvlText w:val="•"/>
      <w:lvlJc w:val="left"/>
      <w:pPr>
        <w:ind w:left="1038" w:hanging="281"/>
      </w:pPr>
      <w:rPr>
        <w:rFonts w:hint="default"/>
        <w:lang w:val="tr-TR" w:eastAsia="en-US" w:bidi="ar-SA"/>
      </w:rPr>
    </w:lvl>
    <w:lvl w:ilvl="2" w:tplc="7BFA9328">
      <w:numFmt w:val="bullet"/>
      <w:lvlText w:val="•"/>
      <w:lvlJc w:val="left"/>
      <w:pPr>
        <w:ind w:left="1957" w:hanging="281"/>
      </w:pPr>
      <w:rPr>
        <w:rFonts w:hint="default"/>
        <w:lang w:val="tr-TR" w:eastAsia="en-US" w:bidi="ar-SA"/>
      </w:rPr>
    </w:lvl>
    <w:lvl w:ilvl="3" w:tplc="0FAC7688">
      <w:numFmt w:val="bullet"/>
      <w:lvlText w:val="•"/>
      <w:lvlJc w:val="left"/>
      <w:pPr>
        <w:ind w:left="2875" w:hanging="281"/>
      </w:pPr>
      <w:rPr>
        <w:rFonts w:hint="default"/>
        <w:lang w:val="tr-TR" w:eastAsia="en-US" w:bidi="ar-SA"/>
      </w:rPr>
    </w:lvl>
    <w:lvl w:ilvl="4" w:tplc="D540AEC8">
      <w:numFmt w:val="bullet"/>
      <w:lvlText w:val="•"/>
      <w:lvlJc w:val="left"/>
      <w:pPr>
        <w:ind w:left="3794" w:hanging="281"/>
      </w:pPr>
      <w:rPr>
        <w:rFonts w:hint="default"/>
        <w:lang w:val="tr-TR" w:eastAsia="en-US" w:bidi="ar-SA"/>
      </w:rPr>
    </w:lvl>
    <w:lvl w:ilvl="5" w:tplc="D03E5830">
      <w:numFmt w:val="bullet"/>
      <w:lvlText w:val="•"/>
      <w:lvlJc w:val="left"/>
      <w:pPr>
        <w:ind w:left="4713" w:hanging="281"/>
      </w:pPr>
      <w:rPr>
        <w:rFonts w:hint="default"/>
        <w:lang w:val="tr-TR" w:eastAsia="en-US" w:bidi="ar-SA"/>
      </w:rPr>
    </w:lvl>
    <w:lvl w:ilvl="6" w:tplc="C02616F2">
      <w:numFmt w:val="bullet"/>
      <w:lvlText w:val="•"/>
      <w:lvlJc w:val="left"/>
      <w:pPr>
        <w:ind w:left="5631" w:hanging="281"/>
      </w:pPr>
      <w:rPr>
        <w:rFonts w:hint="default"/>
        <w:lang w:val="tr-TR" w:eastAsia="en-US" w:bidi="ar-SA"/>
      </w:rPr>
    </w:lvl>
    <w:lvl w:ilvl="7" w:tplc="AE3EEC0E"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plc="6D2EFCCC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</w:abstractNum>
  <w:abstractNum w:abstractNumId="16" w15:restartNumberingAfterBreak="0">
    <w:nsid w:val="70246CFC"/>
    <w:multiLevelType w:val="hybridMultilevel"/>
    <w:tmpl w:val="385692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42F4"/>
    <w:multiLevelType w:val="hybridMultilevel"/>
    <w:tmpl w:val="1B1665EE"/>
    <w:lvl w:ilvl="0" w:tplc="1A64B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616F91"/>
    <w:multiLevelType w:val="hybridMultilevel"/>
    <w:tmpl w:val="BB345F30"/>
    <w:lvl w:ilvl="0" w:tplc="6B4C98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71373">
    <w:abstractNumId w:val="3"/>
  </w:num>
  <w:num w:numId="2" w16cid:durableId="1959795458">
    <w:abstractNumId w:val="17"/>
  </w:num>
  <w:num w:numId="3" w16cid:durableId="1620600446">
    <w:abstractNumId w:val="1"/>
  </w:num>
  <w:num w:numId="4" w16cid:durableId="1437481754">
    <w:abstractNumId w:val="16"/>
  </w:num>
  <w:num w:numId="5" w16cid:durableId="1801652672">
    <w:abstractNumId w:val="7"/>
  </w:num>
  <w:num w:numId="6" w16cid:durableId="1720586521">
    <w:abstractNumId w:val="13"/>
  </w:num>
  <w:num w:numId="7" w16cid:durableId="1433623261">
    <w:abstractNumId w:val="2"/>
  </w:num>
  <w:num w:numId="8" w16cid:durableId="194462060">
    <w:abstractNumId w:val="10"/>
  </w:num>
  <w:num w:numId="9" w16cid:durableId="47262165">
    <w:abstractNumId w:val="11"/>
  </w:num>
  <w:num w:numId="10" w16cid:durableId="1242377162">
    <w:abstractNumId w:val="8"/>
  </w:num>
  <w:num w:numId="11" w16cid:durableId="1348099412">
    <w:abstractNumId w:val="15"/>
  </w:num>
  <w:num w:numId="12" w16cid:durableId="1170021211">
    <w:abstractNumId w:val="9"/>
  </w:num>
  <w:num w:numId="13" w16cid:durableId="1700743338">
    <w:abstractNumId w:val="4"/>
  </w:num>
  <w:num w:numId="14" w16cid:durableId="585650926">
    <w:abstractNumId w:val="6"/>
  </w:num>
  <w:num w:numId="15" w16cid:durableId="554434833">
    <w:abstractNumId w:val="0"/>
  </w:num>
  <w:num w:numId="16" w16cid:durableId="1686594981">
    <w:abstractNumId w:val="18"/>
  </w:num>
  <w:num w:numId="17" w16cid:durableId="1205022624">
    <w:abstractNumId w:val="5"/>
  </w:num>
  <w:num w:numId="18" w16cid:durableId="2146777218">
    <w:abstractNumId w:val="12"/>
  </w:num>
  <w:num w:numId="19" w16cid:durableId="1411269936">
    <w:abstractNumId w:val="5"/>
  </w:num>
  <w:num w:numId="20" w16cid:durableId="1958876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137"/>
    <w:rsid w:val="00005388"/>
    <w:rsid w:val="000117E3"/>
    <w:rsid w:val="00022E97"/>
    <w:rsid w:val="0004199D"/>
    <w:rsid w:val="00043F53"/>
    <w:rsid w:val="00045704"/>
    <w:rsid w:val="00062F88"/>
    <w:rsid w:val="00067DF5"/>
    <w:rsid w:val="00071295"/>
    <w:rsid w:val="000929F4"/>
    <w:rsid w:val="000A20B9"/>
    <w:rsid w:val="000A29CC"/>
    <w:rsid w:val="000B2D5E"/>
    <w:rsid w:val="000B308C"/>
    <w:rsid w:val="000B5629"/>
    <w:rsid w:val="000C5969"/>
    <w:rsid w:val="000E5F77"/>
    <w:rsid w:val="0013060F"/>
    <w:rsid w:val="00155B23"/>
    <w:rsid w:val="00155EF5"/>
    <w:rsid w:val="00164950"/>
    <w:rsid w:val="0016547C"/>
    <w:rsid w:val="001704EB"/>
    <w:rsid w:val="00172894"/>
    <w:rsid w:val="00172ADA"/>
    <w:rsid w:val="001842CA"/>
    <w:rsid w:val="00187B7B"/>
    <w:rsid w:val="00191A12"/>
    <w:rsid w:val="00196D23"/>
    <w:rsid w:val="001D0D67"/>
    <w:rsid w:val="001F16D8"/>
    <w:rsid w:val="001F2D96"/>
    <w:rsid w:val="001F6791"/>
    <w:rsid w:val="00206E51"/>
    <w:rsid w:val="00236E1E"/>
    <w:rsid w:val="00240ED2"/>
    <w:rsid w:val="002575D9"/>
    <w:rsid w:val="002863F7"/>
    <w:rsid w:val="00296B9F"/>
    <w:rsid w:val="002C4BA7"/>
    <w:rsid w:val="002D41A5"/>
    <w:rsid w:val="002E3CE1"/>
    <w:rsid w:val="002F0B69"/>
    <w:rsid w:val="002F7729"/>
    <w:rsid w:val="003007AF"/>
    <w:rsid w:val="003059DE"/>
    <w:rsid w:val="0030758C"/>
    <w:rsid w:val="0031404A"/>
    <w:rsid w:val="00322DC1"/>
    <w:rsid w:val="003230A8"/>
    <w:rsid w:val="003240AA"/>
    <w:rsid w:val="0032462F"/>
    <w:rsid w:val="003247C0"/>
    <w:rsid w:val="003404A1"/>
    <w:rsid w:val="00345BF9"/>
    <w:rsid w:val="0035497A"/>
    <w:rsid w:val="00365031"/>
    <w:rsid w:val="00373573"/>
    <w:rsid w:val="003843E9"/>
    <w:rsid w:val="00384F09"/>
    <w:rsid w:val="00393B5D"/>
    <w:rsid w:val="00393BCE"/>
    <w:rsid w:val="003B3D59"/>
    <w:rsid w:val="003C5C76"/>
    <w:rsid w:val="003D4DF3"/>
    <w:rsid w:val="003E0852"/>
    <w:rsid w:val="003E2D28"/>
    <w:rsid w:val="004023B0"/>
    <w:rsid w:val="004042DB"/>
    <w:rsid w:val="004106D7"/>
    <w:rsid w:val="004132F5"/>
    <w:rsid w:val="004161DC"/>
    <w:rsid w:val="00425054"/>
    <w:rsid w:val="00426D49"/>
    <w:rsid w:val="0044212B"/>
    <w:rsid w:val="00446023"/>
    <w:rsid w:val="00446CEB"/>
    <w:rsid w:val="00447376"/>
    <w:rsid w:val="004576DD"/>
    <w:rsid w:val="00471E98"/>
    <w:rsid w:val="004B2891"/>
    <w:rsid w:val="004B3E03"/>
    <w:rsid w:val="004B45B2"/>
    <w:rsid w:val="004D0E5E"/>
    <w:rsid w:val="004D413E"/>
    <w:rsid w:val="004E55F1"/>
    <w:rsid w:val="004F27F3"/>
    <w:rsid w:val="00534F7F"/>
    <w:rsid w:val="00546615"/>
    <w:rsid w:val="00551B24"/>
    <w:rsid w:val="00570266"/>
    <w:rsid w:val="00572A25"/>
    <w:rsid w:val="0057763D"/>
    <w:rsid w:val="005845E3"/>
    <w:rsid w:val="00585A3D"/>
    <w:rsid w:val="00587401"/>
    <w:rsid w:val="00592D4A"/>
    <w:rsid w:val="005A0555"/>
    <w:rsid w:val="005A0B70"/>
    <w:rsid w:val="005B5AD0"/>
    <w:rsid w:val="005C713E"/>
    <w:rsid w:val="005E1D29"/>
    <w:rsid w:val="005E2EF5"/>
    <w:rsid w:val="005E6885"/>
    <w:rsid w:val="005F7BAA"/>
    <w:rsid w:val="0061557B"/>
    <w:rsid w:val="0061636C"/>
    <w:rsid w:val="0062116B"/>
    <w:rsid w:val="00631875"/>
    <w:rsid w:val="00632FBA"/>
    <w:rsid w:val="00635A92"/>
    <w:rsid w:val="006400BF"/>
    <w:rsid w:val="0064705C"/>
    <w:rsid w:val="0065515A"/>
    <w:rsid w:val="00674143"/>
    <w:rsid w:val="006760A8"/>
    <w:rsid w:val="006A5011"/>
    <w:rsid w:val="006D39A7"/>
    <w:rsid w:val="006E6E9B"/>
    <w:rsid w:val="006F0473"/>
    <w:rsid w:val="006F517B"/>
    <w:rsid w:val="006F5E37"/>
    <w:rsid w:val="007115B2"/>
    <w:rsid w:val="00715C4E"/>
    <w:rsid w:val="00721CA7"/>
    <w:rsid w:val="0073606C"/>
    <w:rsid w:val="007417DC"/>
    <w:rsid w:val="00742D75"/>
    <w:rsid w:val="007436AA"/>
    <w:rsid w:val="007501E8"/>
    <w:rsid w:val="0075616C"/>
    <w:rsid w:val="00772D5B"/>
    <w:rsid w:val="0077795C"/>
    <w:rsid w:val="007902BC"/>
    <w:rsid w:val="00795EEA"/>
    <w:rsid w:val="007A2EE6"/>
    <w:rsid w:val="007A3C29"/>
    <w:rsid w:val="007D03BD"/>
    <w:rsid w:val="007D4382"/>
    <w:rsid w:val="007D6B7C"/>
    <w:rsid w:val="007D766F"/>
    <w:rsid w:val="00811278"/>
    <w:rsid w:val="00844D80"/>
    <w:rsid w:val="008478CA"/>
    <w:rsid w:val="00862875"/>
    <w:rsid w:val="00872FCA"/>
    <w:rsid w:val="008910EA"/>
    <w:rsid w:val="00891442"/>
    <w:rsid w:val="008B17B2"/>
    <w:rsid w:val="008C674C"/>
    <w:rsid w:val="008D0198"/>
    <w:rsid w:val="008D371C"/>
    <w:rsid w:val="008E40EA"/>
    <w:rsid w:val="008F3040"/>
    <w:rsid w:val="009273DF"/>
    <w:rsid w:val="00966F04"/>
    <w:rsid w:val="00976240"/>
    <w:rsid w:val="00977F86"/>
    <w:rsid w:val="009A58F6"/>
    <w:rsid w:val="009B4B01"/>
    <w:rsid w:val="009C3C36"/>
    <w:rsid w:val="009D01CA"/>
    <w:rsid w:val="009D63E1"/>
    <w:rsid w:val="009F4A0B"/>
    <w:rsid w:val="00A0032E"/>
    <w:rsid w:val="00A10326"/>
    <w:rsid w:val="00A125A4"/>
    <w:rsid w:val="00A13C49"/>
    <w:rsid w:val="00A354CE"/>
    <w:rsid w:val="00A35C1E"/>
    <w:rsid w:val="00A64665"/>
    <w:rsid w:val="00A65D62"/>
    <w:rsid w:val="00A779F1"/>
    <w:rsid w:val="00A84632"/>
    <w:rsid w:val="00A97F6F"/>
    <w:rsid w:val="00AA7845"/>
    <w:rsid w:val="00AC4D22"/>
    <w:rsid w:val="00AD1844"/>
    <w:rsid w:val="00AF6316"/>
    <w:rsid w:val="00B02129"/>
    <w:rsid w:val="00B06EC8"/>
    <w:rsid w:val="00B1341E"/>
    <w:rsid w:val="00B177FE"/>
    <w:rsid w:val="00B341C7"/>
    <w:rsid w:val="00B36322"/>
    <w:rsid w:val="00B71D1E"/>
    <w:rsid w:val="00B723F5"/>
    <w:rsid w:val="00B735A7"/>
    <w:rsid w:val="00B80B51"/>
    <w:rsid w:val="00B80EE3"/>
    <w:rsid w:val="00B94075"/>
    <w:rsid w:val="00B95D18"/>
    <w:rsid w:val="00BB1548"/>
    <w:rsid w:val="00BB1FCF"/>
    <w:rsid w:val="00BC36D8"/>
    <w:rsid w:val="00BC5040"/>
    <w:rsid w:val="00BC7571"/>
    <w:rsid w:val="00BE082B"/>
    <w:rsid w:val="00C0741C"/>
    <w:rsid w:val="00C2031A"/>
    <w:rsid w:val="00C305C2"/>
    <w:rsid w:val="00C3281E"/>
    <w:rsid w:val="00C33263"/>
    <w:rsid w:val="00C37994"/>
    <w:rsid w:val="00C65F9E"/>
    <w:rsid w:val="00C751CF"/>
    <w:rsid w:val="00CA0D22"/>
    <w:rsid w:val="00CA48AD"/>
    <w:rsid w:val="00CB7240"/>
    <w:rsid w:val="00CC4209"/>
    <w:rsid w:val="00CD1439"/>
    <w:rsid w:val="00CE4691"/>
    <w:rsid w:val="00D039C4"/>
    <w:rsid w:val="00D10874"/>
    <w:rsid w:val="00D2359F"/>
    <w:rsid w:val="00D23714"/>
    <w:rsid w:val="00D27C64"/>
    <w:rsid w:val="00D36EA0"/>
    <w:rsid w:val="00D47089"/>
    <w:rsid w:val="00D510AD"/>
    <w:rsid w:val="00D641DB"/>
    <w:rsid w:val="00D67F3E"/>
    <w:rsid w:val="00D67F62"/>
    <w:rsid w:val="00D71CF6"/>
    <w:rsid w:val="00D74009"/>
    <w:rsid w:val="00D76833"/>
    <w:rsid w:val="00D844FB"/>
    <w:rsid w:val="00D93D3E"/>
    <w:rsid w:val="00D970FF"/>
    <w:rsid w:val="00DA7A51"/>
    <w:rsid w:val="00DC7DB8"/>
    <w:rsid w:val="00DD51A4"/>
    <w:rsid w:val="00DE7A16"/>
    <w:rsid w:val="00E01BAD"/>
    <w:rsid w:val="00E02401"/>
    <w:rsid w:val="00E15DFF"/>
    <w:rsid w:val="00E21CA1"/>
    <w:rsid w:val="00E25D0A"/>
    <w:rsid w:val="00E36113"/>
    <w:rsid w:val="00E62DB0"/>
    <w:rsid w:val="00E67B07"/>
    <w:rsid w:val="00E715B6"/>
    <w:rsid w:val="00E81268"/>
    <w:rsid w:val="00E850E8"/>
    <w:rsid w:val="00E868A4"/>
    <w:rsid w:val="00E87FEE"/>
    <w:rsid w:val="00E91284"/>
    <w:rsid w:val="00E94DD2"/>
    <w:rsid w:val="00EA76FF"/>
    <w:rsid w:val="00EB4DE6"/>
    <w:rsid w:val="00EC311F"/>
    <w:rsid w:val="00EC4234"/>
    <w:rsid w:val="00EE0FF8"/>
    <w:rsid w:val="00EE3346"/>
    <w:rsid w:val="00EE403E"/>
    <w:rsid w:val="00EE77B3"/>
    <w:rsid w:val="00EF5855"/>
    <w:rsid w:val="00F067F1"/>
    <w:rsid w:val="00F16E9E"/>
    <w:rsid w:val="00F23D79"/>
    <w:rsid w:val="00F42081"/>
    <w:rsid w:val="00F52E34"/>
    <w:rsid w:val="00F73C1B"/>
    <w:rsid w:val="00F74F8C"/>
    <w:rsid w:val="00F774D4"/>
    <w:rsid w:val="00F87774"/>
    <w:rsid w:val="00F91EB4"/>
    <w:rsid w:val="00F92BED"/>
    <w:rsid w:val="00F977F7"/>
    <w:rsid w:val="00FA4BC4"/>
    <w:rsid w:val="00FA5534"/>
    <w:rsid w:val="00FA5AE8"/>
    <w:rsid w:val="00FA6DA8"/>
    <w:rsid w:val="00FC215F"/>
    <w:rsid w:val="00FE2272"/>
    <w:rsid w:val="00FE61A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C7A95"/>
  <w15:docId w15:val="{0FB15093-036D-4795-B4B4-2996CFF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D"/>
  </w:style>
  <w:style w:type="paragraph" w:styleId="Balk1">
    <w:name w:val="heading 1"/>
    <w:basedOn w:val="Normal"/>
    <w:link w:val="Balk1Char"/>
    <w:uiPriority w:val="9"/>
    <w:qFormat/>
    <w:rsid w:val="00D76833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4C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0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0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0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0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0E8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4042DB"/>
    <w:pPr>
      <w:widowControl w:val="0"/>
      <w:autoSpaceDE w:val="0"/>
      <w:autoSpaceDN w:val="0"/>
      <w:spacing w:after="0" w:line="240" w:lineRule="auto"/>
      <w:ind w:left="116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42D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2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7683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DİLEK AVCI</cp:lastModifiedBy>
  <cp:revision>233</cp:revision>
  <dcterms:created xsi:type="dcterms:W3CDTF">2024-01-28T18:49:00Z</dcterms:created>
  <dcterms:modified xsi:type="dcterms:W3CDTF">2024-02-12T06:37:00Z</dcterms:modified>
</cp:coreProperties>
</file>